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6B" w:rsidRDefault="007F206B" w:rsidP="0020438C">
      <w:pPr>
        <w:pStyle w:val="11"/>
        <w:rPr>
          <w:rFonts w:ascii="Times New Roman" w:hAnsi="Times New Roman"/>
          <w:b/>
          <w:sz w:val="28"/>
          <w:szCs w:val="28"/>
        </w:rPr>
      </w:pPr>
    </w:p>
    <w:p w:rsidR="007F206B" w:rsidRDefault="00A67DEB" w:rsidP="007F206B">
      <w:pPr>
        <w:ind w:left="-142" w:right="-2"/>
        <w:jc w:val="center"/>
      </w:pPr>
      <w:r>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7F206B" w:rsidRDefault="007F206B" w:rsidP="007F206B">
      <w:pPr>
        <w:ind w:left="-142" w:right="-2"/>
        <w:jc w:val="center"/>
      </w:pPr>
    </w:p>
    <w:p w:rsidR="007F206B" w:rsidRDefault="007F206B" w:rsidP="007F206B">
      <w:pPr>
        <w:pStyle w:val="1"/>
        <w:numPr>
          <w:ilvl w:val="0"/>
          <w:numId w:val="0"/>
        </w:numPr>
        <w:ind w:left="-142" w:right="-2"/>
      </w:pPr>
      <w:r>
        <w:t xml:space="preserve">АДМИНИСТРАЦИЯ </w:t>
      </w:r>
      <w:r w:rsidR="00B03FC2">
        <w:t>АНДРЮКОВСКОГО</w:t>
      </w:r>
      <w:r>
        <w:t xml:space="preserve"> СЕЛЬСКОГО ПОСЕЛЕНИЯ</w:t>
      </w:r>
    </w:p>
    <w:p w:rsidR="007F206B" w:rsidRDefault="007F206B" w:rsidP="007F206B">
      <w:pPr>
        <w:ind w:left="-142" w:right="-2"/>
        <w:jc w:val="center"/>
        <w:rPr>
          <w:b/>
          <w:bCs/>
          <w:sz w:val="28"/>
        </w:rPr>
      </w:pPr>
      <w:r>
        <w:rPr>
          <w:b/>
          <w:bCs/>
          <w:sz w:val="28"/>
        </w:rPr>
        <w:t>МОСТОВСКОГО РАЙОНА</w:t>
      </w:r>
    </w:p>
    <w:p w:rsidR="007F206B" w:rsidRDefault="007F206B" w:rsidP="007F206B">
      <w:pPr>
        <w:ind w:left="-142" w:right="-2"/>
        <w:jc w:val="center"/>
        <w:rPr>
          <w:b/>
          <w:bCs/>
          <w:sz w:val="28"/>
        </w:rPr>
      </w:pPr>
    </w:p>
    <w:p w:rsidR="007F206B" w:rsidRPr="008575A7" w:rsidRDefault="007F206B" w:rsidP="007F206B">
      <w:pPr>
        <w:pStyle w:val="12"/>
        <w:ind w:left="-142" w:right="-2"/>
        <w:rPr>
          <w:b/>
          <w:sz w:val="32"/>
          <w:szCs w:val="32"/>
        </w:rPr>
      </w:pPr>
      <w:r w:rsidRPr="008575A7">
        <w:rPr>
          <w:b/>
          <w:sz w:val="32"/>
          <w:szCs w:val="32"/>
        </w:rPr>
        <w:t>ПОСТАНОВЛЕНИЕ</w:t>
      </w:r>
    </w:p>
    <w:p w:rsidR="007F206B" w:rsidRDefault="007F206B" w:rsidP="007F206B">
      <w:pPr>
        <w:ind w:right="-2"/>
        <w:rPr>
          <w:sz w:val="28"/>
        </w:rPr>
      </w:pPr>
    </w:p>
    <w:p w:rsidR="007F206B" w:rsidRPr="00065A66" w:rsidRDefault="008E6660" w:rsidP="007F206B">
      <w:pPr>
        <w:ind w:left="-142" w:right="-2"/>
        <w:rPr>
          <w:sz w:val="28"/>
        </w:rPr>
      </w:pPr>
      <w:r w:rsidRPr="00065A66">
        <w:rPr>
          <w:sz w:val="28"/>
        </w:rPr>
        <w:t>от</w:t>
      </w:r>
      <w:r w:rsidR="0050593B" w:rsidRPr="00065A66">
        <w:rPr>
          <w:sz w:val="28"/>
        </w:rPr>
        <w:t xml:space="preserve">  </w:t>
      </w:r>
      <w:r w:rsidR="00662957">
        <w:rPr>
          <w:sz w:val="28"/>
          <w:u w:val="single"/>
        </w:rPr>
        <w:t>26.12.2017</w:t>
      </w:r>
      <w:r w:rsidR="007F206B" w:rsidRPr="00065A66">
        <w:rPr>
          <w:sz w:val="28"/>
        </w:rPr>
        <w:t xml:space="preserve">                        </w:t>
      </w:r>
      <w:r w:rsidR="007F206B" w:rsidRPr="00065A66">
        <w:rPr>
          <w:sz w:val="28"/>
        </w:rPr>
        <w:tab/>
      </w:r>
      <w:r w:rsidR="007F206B" w:rsidRPr="00065A66">
        <w:rPr>
          <w:sz w:val="28"/>
        </w:rPr>
        <w:tab/>
      </w:r>
      <w:r w:rsidR="007F206B" w:rsidRPr="00065A66">
        <w:rPr>
          <w:sz w:val="28"/>
        </w:rPr>
        <w:tab/>
      </w:r>
      <w:r w:rsidR="007F206B" w:rsidRPr="00065A66">
        <w:rPr>
          <w:sz w:val="28"/>
        </w:rPr>
        <w:tab/>
      </w:r>
      <w:r w:rsidR="007F206B" w:rsidRPr="00065A66">
        <w:rPr>
          <w:sz w:val="28"/>
        </w:rPr>
        <w:tab/>
        <w:t xml:space="preserve">                </w:t>
      </w:r>
      <w:r w:rsidR="00696828" w:rsidRPr="00065A66">
        <w:rPr>
          <w:sz w:val="28"/>
        </w:rPr>
        <w:t xml:space="preserve">      </w:t>
      </w:r>
      <w:r w:rsidR="007F206B" w:rsidRPr="00065A66">
        <w:rPr>
          <w:sz w:val="28"/>
        </w:rPr>
        <w:t>№</w:t>
      </w:r>
      <w:r w:rsidR="00696828" w:rsidRPr="00065A66">
        <w:rPr>
          <w:sz w:val="28"/>
        </w:rPr>
        <w:t xml:space="preserve"> </w:t>
      </w:r>
      <w:r w:rsidR="00662957">
        <w:rPr>
          <w:sz w:val="28"/>
          <w:u w:val="single"/>
        </w:rPr>
        <w:t>183</w:t>
      </w:r>
    </w:p>
    <w:p w:rsidR="007F206B" w:rsidRPr="00E4464C" w:rsidRDefault="007F206B" w:rsidP="007F206B">
      <w:pPr>
        <w:shd w:val="clear" w:color="auto" w:fill="FFFFFF"/>
        <w:ind w:left="-142" w:right="-2"/>
        <w:rPr>
          <w:sz w:val="28"/>
          <w:szCs w:val="28"/>
        </w:rPr>
      </w:pPr>
      <w:r>
        <w:t xml:space="preserve">                                                               </w:t>
      </w:r>
      <w:r w:rsidR="00B03FC2">
        <w:rPr>
          <w:sz w:val="28"/>
          <w:szCs w:val="28"/>
        </w:rPr>
        <w:t>стани</w:t>
      </w:r>
      <w:r>
        <w:rPr>
          <w:sz w:val="28"/>
          <w:szCs w:val="28"/>
        </w:rPr>
        <w:t xml:space="preserve">ца </w:t>
      </w:r>
      <w:r w:rsidR="00B03FC2">
        <w:rPr>
          <w:sz w:val="28"/>
          <w:szCs w:val="28"/>
        </w:rPr>
        <w:t>Андрюки</w:t>
      </w:r>
    </w:p>
    <w:p w:rsidR="007F206B" w:rsidRDefault="007F206B" w:rsidP="009C7375">
      <w:pPr>
        <w:pStyle w:val="11"/>
        <w:jc w:val="center"/>
        <w:rPr>
          <w:rFonts w:ascii="Times New Roman" w:hAnsi="Times New Roman"/>
          <w:b/>
          <w:sz w:val="28"/>
          <w:szCs w:val="28"/>
        </w:rPr>
      </w:pPr>
    </w:p>
    <w:p w:rsidR="00FB31AA" w:rsidRDefault="00FB31AA" w:rsidP="009C7375">
      <w:pPr>
        <w:pStyle w:val="11"/>
        <w:jc w:val="center"/>
        <w:rPr>
          <w:rFonts w:ascii="Times New Roman" w:hAnsi="Times New Roman"/>
          <w:b/>
          <w:sz w:val="28"/>
          <w:szCs w:val="28"/>
        </w:rPr>
      </w:pPr>
    </w:p>
    <w:tbl>
      <w:tblPr>
        <w:tblW w:w="4950" w:type="pct"/>
        <w:tblInd w:w="2" w:type="dxa"/>
        <w:tblCellMar>
          <w:left w:w="0" w:type="dxa"/>
          <w:right w:w="0" w:type="dxa"/>
        </w:tblCellMar>
        <w:tblLook w:val="01E0"/>
      </w:tblPr>
      <w:tblGrid>
        <w:gridCol w:w="9496"/>
      </w:tblGrid>
      <w:tr w:rsidR="008C3F3D" w:rsidTr="008C3F3D">
        <w:tc>
          <w:tcPr>
            <w:tcW w:w="5000" w:type="pct"/>
          </w:tcPr>
          <w:p w:rsidR="008C3F3D" w:rsidRDefault="008C3F3D">
            <w:pPr>
              <w:jc w:val="center"/>
              <w:rPr>
                <w:b/>
                <w:bCs/>
                <w:sz w:val="28"/>
                <w:szCs w:val="28"/>
              </w:rPr>
            </w:pPr>
            <w:r>
              <w:rPr>
                <w:b/>
                <w:bCs/>
                <w:sz w:val="28"/>
                <w:szCs w:val="28"/>
              </w:rPr>
              <w:t>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Андрюковского сельского поселения Мостовского района</w:t>
            </w:r>
          </w:p>
          <w:p w:rsidR="008C3F3D" w:rsidRDefault="008C3F3D">
            <w:pPr>
              <w:spacing w:line="264" w:lineRule="exact"/>
              <w:ind w:left="340" w:right="60" w:firstLine="880"/>
              <w:jc w:val="both"/>
              <w:rPr>
                <w:sz w:val="28"/>
                <w:szCs w:val="28"/>
              </w:rPr>
            </w:pPr>
          </w:p>
          <w:p w:rsidR="008C3F3D" w:rsidRDefault="008C3F3D">
            <w:pPr>
              <w:spacing w:line="264" w:lineRule="exact"/>
              <w:ind w:left="340" w:right="60" w:firstLine="880"/>
              <w:jc w:val="both"/>
              <w:rPr>
                <w:sz w:val="28"/>
                <w:szCs w:val="28"/>
              </w:rPr>
            </w:pPr>
          </w:p>
          <w:p w:rsidR="008C3F3D" w:rsidRDefault="008C3F3D">
            <w:pPr>
              <w:ind w:left="340" w:right="60" w:firstLine="880"/>
              <w:jc w:val="both"/>
              <w:rPr>
                <w:sz w:val="28"/>
                <w:szCs w:val="28"/>
              </w:rPr>
            </w:pPr>
            <w:r>
              <w:rPr>
                <w:sz w:val="28"/>
                <w:szCs w:val="28"/>
              </w:rPr>
              <w:t xml:space="preserve">В соответствии со статьей 79 Бюджетного кодекса Российской Федерации </w:t>
            </w:r>
            <w:r>
              <w:rPr>
                <w:spacing w:val="40"/>
                <w:sz w:val="28"/>
                <w:szCs w:val="28"/>
              </w:rPr>
              <w:t>постановляю:</w:t>
            </w:r>
          </w:p>
          <w:p w:rsidR="008C3F3D" w:rsidRDefault="008C3F3D" w:rsidP="008C3F3D">
            <w:pPr>
              <w:tabs>
                <w:tab w:val="left" w:pos="-2"/>
                <w:tab w:val="left" w:pos="1578"/>
              </w:tabs>
              <w:ind w:left="-2" w:right="60" w:firstLine="709"/>
              <w:jc w:val="both"/>
              <w:rPr>
                <w:sz w:val="28"/>
                <w:szCs w:val="28"/>
              </w:rPr>
            </w:pPr>
            <w:r>
              <w:rPr>
                <w:sz w:val="28"/>
                <w:szCs w:val="28"/>
              </w:rPr>
              <w:t>1.Утвердить Порядок принятия решения о подготовке и реализации бюджетных инвестиций в объекты капитального строительства муниципальной собственности Андрюковского сельского поселения Мостовского района  согласно приложению к настоящему постановлению.</w:t>
            </w:r>
          </w:p>
          <w:p w:rsidR="008C3F3D" w:rsidRDefault="008C3F3D" w:rsidP="008C3F3D">
            <w:pPr>
              <w:tabs>
                <w:tab w:val="left" w:pos="1497"/>
              </w:tabs>
              <w:ind w:left="-2" w:right="60" w:firstLine="709"/>
              <w:jc w:val="both"/>
              <w:rPr>
                <w:sz w:val="28"/>
                <w:szCs w:val="28"/>
              </w:rPr>
            </w:pPr>
            <w:r>
              <w:rPr>
                <w:sz w:val="28"/>
                <w:szCs w:val="28"/>
              </w:rPr>
              <w:t>2.Начальнику общего отдела администрации Андрюковского сельского поселения Мостовского района (Позднякова) обеспечить обнародование настоящего постановления.</w:t>
            </w:r>
          </w:p>
          <w:p w:rsidR="008C3F3D" w:rsidRDefault="008C3F3D" w:rsidP="008C3F3D">
            <w:pPr>
              <w:tabs>
                <w:tab w:val="left" w:pos="1492"/>
              </w:tabs>
              <w:ind w:left="-2" w:right="60" w:firstLine="709"/>
              <w:jc w:val="both"/>
              <w:rPr>
                <w:sz w:val="28"/>
                <w:szCs w:val="28"/>
              </w:rPr>
            </w:pPr>
            <w:r>
              <w:rPr>
                <w:sz w:val="28"/>
                <w:szCs w:val="28"/>
              </w:rPr>
              <w:t>3.</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8C3F3D" w:rsidRDefault="008C3F3D" w:rsidP="008C3F3D">
            <w:pPr>
              <w:tabs>
                <w:tab w:val="left" w:pos="1142"/>
              </w:tabs>
              <w:ind w:left="-2" w:right="60" w:firstLine="709"/>
              <w:jc w:val="both"/>
              <w:rPr>
                <w:sz w:val="28"/>
                <w:szCs w:val="28"/>
              </w:rPr>
            </w:pPr>
            <w:r>
              <w:rPr>
                <w:sz w:val="28"/>
                <w:szCs w:val="28"/>
              </w:rPr>
              <w:t>4.Постановление вступает в силу со дня его официального обнародования.</w:t>
            </w:r>
          </w:p>
          <w:p w:rsidR="008C3F3D" w:rsidRDefault="008C3F3D">
            <w:pPr>
              <w:tabs>
                <w:tab w:val="left" w:pos="1142"/>
              </w:tabs>
              <w:spacing w:line="259" w:lineRule="exact"/>
              <w:ind w:right="60"/>
              <w:jc w:val="both"/>
              <w:rPr>
                <w:sz w:val="28"/>
                <w:szCs w:val="28"/>
              </w:rPr>
            </w:pPr>
          </w:p>
          <w:p w:rsidR="008C3F3D" w:rsidRDefault="008C3F3D">
            <w:pPr>
              <w:tabs>
                <w:tab w:val="left" w:pos="1142"/>
              </w:tabs>
              <w:spacing w:line="259" w:lineRule="exact"/>
              <w:ind w:right="60"/>
              <w:jc w:val="both"/>
              <w:rPr>
                <w:sz w:val="28"/>
                <w:szCs w:val="28"/>
              </w:rPr>
            </w:pPr>
          </w:p>
          <w:p w:rsidR="008C3F3D" w:rsidRDefault="008C3F3D">
            <w:pPr>
              <w:tabs>
                <w:tab w:val="left" w:pos="1142"/>
              </w:tabs>
              <w:spacing w:line="259" w:lineRule="exact"/>
              <w:ind w:right="60"/>
              <w:jc w:val="both"/>
              <w:rPr>
                <w:sz w:val="28"/>
                <w:szCs w:val="28"/>
              </w:rPr>
            </w:pPr>
          </w:p>
          <w:p w:rsidR="008C3F3D" w:rsidRDefault="008C3F3D">
            <w:pPr>
              <w:tabs>
                <w:tab w:val="left" w:pos="1142"/>
              </w:tabs>
              <w:spacing w:line="259" w:lineRule="exact"/>
              <w:ind w:right="60"/>
              <w:jc w:val="both"/>
              <w:rPr>
                <w:sz w:val="28"/>
                <w:szCs w:val="28"/>
              </w:rPr>
            </w:pPr>
            <w:r>
              <w:rPr>
                <w:sz w:val="28"/>
                <w:szCs w:val="28"/>
              </w:rPr>
              <w:t>Глава Андрюковского</w:t>
            </w:r>
          </w:p>
          <w:p w:rsidR="008C3F3D" w:rsidRDefault="008C3F3D">
            <w:pPr>
              <w:tabs>
                <w:tab w:val="left" w:pos="1142"/>
              </w:tabs>
              <w:spacing w:line="259" w:lineRule="exact"/>
              <w:ind w:right="60"/>
              <w:jc w:val="both"/>
              <w:rPr>
                <w:sz w:val="28"/>
                <w:szCs w:val="28"/>
              </w:rPr>
            </w:pPr>
            <w:r>
              <w:rPr>
                <w:sz w:val="28"/>
                <w:szCs w:val="28"/>
              </w:rPr>
              <w:t>сельского поселения                                                                   Е.В.Кожевникова</w:t>
            </w:r>
          </w:p>
          <w:p w:rsidR="008C3F3D" w:rsidRDefault="008C3F3D">
            <w:pPr>
              <w:spacing w:line="322" w:lineRule="exact"/>
              <w:ind w:right="20"/>
              <w:jc w:val="both"/>
              <w:rPr>
                <w:sz w:val="28"/>
                <w:szCs w:val="28"/>
              </w:rPr>
            </w:pPr>
          </w:p>
          <w:p w:rsidR="008C3F3D" w:rsidRDefault="008C3F3D">
            <w:pPr>
              <w:spacing w:line="322" w:lineRule="exact"/>
              <w:ind w:right="20"/>
              <w:jc w:val="both"/>
              <w:rPr>
                <w:sz w:val="28"/>
                <w:szCs w:val="28"/>
              </w:rPr>
            </w:pPr>
          </w:p>
          <w:p w:rsidR="008C3F3D" w:rsidRDefault="008C3F3D">
            <w:pPr>
              <w:spacing w:line="322" w:lineRule="exact"/>
              <w:ind w:right="20"/>
              <w:jc w:val="both"/>
              <w:rPr>
                <w:sz w:val="28"/>
                <w:szCs w:val="28"/>
              </w:rPr>
            </w:pPr>
          </w:p>
          <w:p w:rsidR="008C3F3D" w:rsidRDefault="008C3F3D">
            <w:pPr>
              <w:spacing w:line="322" w:lineRule="exact"/>
              <w:ind w:right="20"/>
              <w:jc w:val="both"/>
              <w:rPr>
                <w:sz w:val="28"/>
                <w:szCs w:val="28"/>
              </w:rPr>
            </w:pPr>
          </w:p>
          <w:p w:rsidR="008C3F3D" w:rsidRDefault="008C3F3D">
            <w:pPr>
              <w:spacing w:line="322" w:lineRule="exact"/>
              <w:ind w:right="20"/>
              <w:jc w:val="both"/>
              <w:rPr>
                <w:sz w:val="28"/>
                <w:szCs w:val="28"/>
              </w:rPr>
            </w:pPr>
          </w:p>
          <w:p w:rsidR="008C3F3D" w:rsidRDefault="008C3F3D">
            <w:pPr>
              <w:spacing w:line="322" w:lineRule="exact"/>
              <w:ind w:right="20"/>
              <w:jc w:val="both"/>
              <w:rPr>
                <w:sz w:val="28"/>
                <w:szCs w:val="28"/>
              </w:rPr>
            </w:pPr>
          </w:p>
          <w:p w:rsidR="008C3F3D" w:rsidRDefault="008C3F3D">
            <w:pPr>
              <w:spacing w:line="322" w:lineRule="exact"/>
              <w:ind w:right="20"/>
              <w:jc w:val="both"/>
              <w:rPr>
                <w:sz w:val="28"/>
                <w:szCs w:val="28"/>
              </w:rPr>
            </w:pPr>
          </w:p>
          <w:p w:rsidR="008C3F3D" w:rsidRDefault="008C3F3D">
            <w:pPr>
              <w:spacing w:line="322" w:lineRule="exact"/>
              <w:ind w:right="20"/>
              <w:jc w:val="both"/>
              <w:rPr>
                <w:sz w:val="28"/>
                <w:szCs w:val="28"/>
              </w:rPr>
            </w:pPr>
          </w:p>
          <w:p w:rsidR="008C3F3D" w:rsidRDefault="008C3F3D">
            <w:pPr>
              <w:spacing w:line="322" w:lineRule="exact"/>
              <w:ind w:right="20"/>
              <w:jc w:val="right"/>
              <w:rPr>
                <w:sz w:val="28"/>
                <w:szCs w:val="28"/>
              </w:rPr>
            </w:pPr>
          </w:p>
          <w:p w:rsidR="008C3F3D" w:rsidRDefault="008C3F3D">
            <w:pPr>
              <w:spacing w:line="322" w:lineRule="exact"/>
              <w:ind w:right="20"/>
              <w:jc w:val="right"/>
              <w:rPr>
                <w:sz w:val="28"/>
                <w:szCs w:val="28"/>
              </w:rPr>
            </w:pPr>
          </w:p>
          <w:p w:rsidR="008C3F3D" w:rsidRDefault="008C3F3D">
            <w:pPr>
              <w:spacing w:line="322" w:lineRule="exact"/>
              <w:ind w:right="20"/>
              <w:jc w:val="right"/>
              <w:rPr>
                <w:sz w:val="28"/>
                <w:szCs w:val="28"/>
              </w:rPr>
            </w:pPr>
            <w:r>
              <w:rPr>
                <w:sz w:val="28"/>
                <w:szCs w:val="28"/>
              </w:rPr>
              <w:lastRenderedPageBreak/>
              <w:t>ПРИЛОЖЕНИЕ</w:t>
            </w:r>
          </w:p>
          <w:p w:rsidR="00662957" w:rsidRDefault="00662957">
            <w:pPr>
              <w:spacing w:line="322" w:lineRule="exact"/>
              <w:ind w:right="20"/>
              <w:jc w:val="right"/>
              <w:rPr>
                <w:sz w:val="28"/>
                <w:szCs w:val="28"/>
              </w:rPr>
            </w:pPr>
          </w:p>
          <w:p w:rsidR="008C3F3D" w:rsidRDefault="008C3F3D">
            <w:pPr>
              <w:spacing w:line="322" w:lineRule="exact"/>
              <w:ind w:right="20"/>
              <w:jc w:val="right"/>
              <w:rPr>
                <w:sz w:val="28"/>
                <w:szCs w:val="28"/>
              </w:rPr>
            </w:pPr>
            <w:r>
              <w:rPr>
                <w:sz w:val="28"/>
                <w:szCs w:val="28"/>
              </w:rPr>
              <w:t>УТВЕРЖДЕН</w:t>
            </w:r>
          </w:p>
          <w:p w:rsidR="008C3F3D" w:rsidRDefault="008C3F3D">
            <w:pPr>
              <w:spacing w:line="322" w:lineRule="exact"/>
              <w:ind w:right="20"/>
              <w:jc w:val="right"/>
              <w:rPr>
                <w:sz w:val="28"/>
                <w:szCs w:val="28"/>
              </w:rPr>
            </w:pPr>
            <w:r>
              <w:rPr>
                <w:sz w:val="28"/>
                <w:szCs w:val="28"/>
              </w:rPr>
              <w:t>постановлением администрации</w:t>
            </w:r>
          </w:p>
          <w:p w:rsidR="008C3F3D" w:rsidRDefault="008C3F3D">
            <w:pPr>
              <w:spacing w:line="322" w:lineRule="exact"/>
              <w:ind w:right="20"/>
              <w:jc w:val="right"/>
              <w:rPr>
                <w:sz w:val="28"/>
                <w:szCs w:val="28"/>
              </w:rPr>
            </w:pPr>
            <w:r>
              <w:rPr>
                <w:sz w:val="28"/>
                <w:szCs w:val="28"/>
              </w:rPr>
              <w:t>Андрюковского сельского поселения</w:t>
            </w:r>
          </w:p>
          <w:p w:rsidR="008C3F3D" w:rsidRDefault="008C3F3D">
            <w:pPr>
              <w:spacing w:line="322" w:lineRule="exact"/>
              <w:ind w:right="20"/>
              <w:jc w:val="right"/>
              <w:rPr>
                <w:sz w:val="28"/>
                <w:szCs w:val="28"/>
              </w:rPr>
            </w:pPr>
            <w:r>
              <w:rPr>
                <w:sz w:val="28"/>
                <w:szCs w:val="28"/>
              </w:rPr>
              <w:t xml:space="preserve">Мостовского района </w:t>
            </w:r>
          </w:p>
          <w:p w:rsidR="008C3F3D" w:rsidRPr="00662957" w:rsidRDefault="008C3F3D">
            <w:pPr>
              <w:spacing w:line="322" w:lineRule="exact"/>
              <w:ind w:right="20"/>
              <w:jc w:val="right"/>
              <w:rPr>
                <w:sz w:val="28"/>
                <w:szCs w:val="28"/>
                <w:u w:val="single"/>
              </w:rPr>
            </w:pPr>
            <w:r>
              <w:rPr>
                <w:sz w:val="28"/>
                <w:szCs w:val="28"/>
              </w:rPr>
              <w:t xml:space="preserve">от </w:t>
            </w:r>
            <w:r w:rsidR="00662957">
              <w:rPr>
                <w:sz w:val="28"/>
                <w:szCs w:val="28"/>
                <w:u w:val="single"/>
              </w:rPr>
              <w:t xml:space="preserve">26.12.2017 </w:t>
            </w:r>
            <w:r>
              <w:rPr>
                <w:sz w:val="28"/>
                <w:szCs w:val="28"/>
              </w:rPr>
              <w:t xml:space="preserve"> г.  № </w:t>
            </w:r>
            <w:r w:rsidR="00662957">
              <w:rPr>
                <w:sz w:val="28"/>
                <w:szCs w:val="28"/>
                <w:u w:val="single"/>
              </w:rPr>
              <w:t>183</w:t>
            </w:r>
          </w:p>
          <w:p w:rsidR="008C3F3D" w:rsidRDefault="008C3F3D">
            <w:pPr>
              <w:spacing w:line="322" w:lineRule="exact"/>
              <w:ind w:right="20"/>
              <w:jc w:val="center"/>
              <w:rPr>
                <w:sz w:val="28"/>
                <w:szCs w:val="28"/>
              </w:rPr>
            </w:pPr>
          </w:p>
          <w:p w:rsidR="008C3F3D" w:rsidRDefault="008C3F3D">
            <w:pPr>
              <w:spacing w:line="322" w:lineRule="exact"/>
              <w:ind w:right="20"/>
              <w:jc w:val="center"/>
              <w:rPr>
                <w:sz w:val="28"/>
                <w:szCs w:val="28"/>
              </w:rPr>
            </w:pPr>
          </w:p>
          <w:p w:rsidR="008C3F3D" w:rsidRDefault="008C3F3D">
            <w:pPr>
              <w:spacing w:line="322" w:lineRule="exact"/>
              <w:ind w:right="20"/>
              <w:jc w:val="center"/>
              <w:rPr>
                <w:sz w:val="28"/>
                <w:szCs w:val="28"/>
              </w:rPr>
            </w:pPr>
          </w:p>
          <w:p w:rsidR="008C3F3D" w:rsidRDefault="008C3F3D">
            <w:pPr>
              <w:spacing w:line="322" w:lineRule="exact"/>
              <w:ind w:right="20"/>
              <w:jc w:val="center"/>
              <w:rPr>
                <w:sz w:val="28"/>
                <w:szCs w:val="28"/>
              </w:rPr>
            </w:pPr>
            <w:r>
              <w:rPr>
                <w:sz w:val="28"/>
                <w:szCs w:val="28"/>
              </w:rPr>
              <w:t>ПОРЯДОК</w:t>
            </w:r>
          </w:p>
          <w:p w:rsidR="008C3F3D" w:rsidRDefault="008C3F3D">
            <w:pPr>
              <w:spacing w:line="322" w:lineRule="exact"/>
              <w:ind w:right="20"/>
              <w:jc w:val="center"/>
              <w:rPr>
                <w:sz w:val="28"/>
                <w:szCs w:val="28"/>
              </w:rPr>
            </w:pPr>
            <w:r>
              <w:rPr>
                <w:sz w:val="28"/>
                <w:szCs w:val="28"/>
              </w:rPr>
              <w:t>принятия решения о подготовке и реализации бюджетных инвестиций в объекты капитального строительства муниципальной собственности Андрюковского сельского поселения Мостовского района</w:t>
            </w:r>
          </w:p>
          <w:p w:rsidR="008C3F3D" w:rsidRDefault="008C3F3D">
            <w:pPr>
              <w:spacing w:line="322" w:lineRule="exact"/>
              <w:ind w:right="20"/>
              <w:jc w:val="both"/>
              <w:rPr>
                <w:sz w:val="28"/>
                <w:szCs w:val="28"/>
              </w:rPr>
            </w:pPr>
          </w:p>
          <w:p w:rsidR="008C3F3D" w:rsidRDefault="008C3F3D">
            <w:pPr>
              <w:ind w:left="880" w:firstLine="180"/>
              <w:jc w:val="center"/>
              <w:rPr>
                <w:b/>
                <w:bCs/>
                <w:sz w:val="28"/>
                <w:szCs w:val="28"/>
              </w:rPr>
            </w:pPr>
            <w:r>
              <w:rPr>
                <w:b/>
                <w:bCs/>
                <w:sz w:val="28"/>
                <w:szCs w:val="28"/>
              </w:rPr>
              <w:t>1. Основные положения</w:t>
            </w:r>
          </w:p>
          <w:p w:rsidR="008C3F3D" w:rsidRDefault="008C3F3D">
            <w:pPr>
              <w:ind w:left="880" w:firstLine="180"/>
              <w:jc w:val="center"/>
              <w:rPr>
                <w:b/>
                <w:bCs/>
                <w:sz w:val="28"/>
                <w:szCs w:val="28"/>
              </w:rPr>
            </w:pPr>
          </w:p>
          <w:p w:rsidR="008C3F3D" w:rsidRDefault="008C3F3D">
            <w:pPr>
              <w:tabs>
                <w:tab w:val="left" w:pos="1564"/>
              </w:tabs>
              <w:spacing w:line="317" w:lineRule="exact"/>
              <w:jc w:val="both"/>
              <w:rPr>
                <w:sz w:val="28"/>
                <w:szCs w:val="28"/>
              </w:rPr>
            </w:pPr>
            <w:r>
              <w:rPr>
                <w:sz w:val="28"/>
                <w:szCs w:val="28"/>
              </w:rPr>
              <w:t xml:space="preserve">       </w:t>
            </w:r>
            <w:proofErr w:type="gramStart"/>
            <w:r>
              <w:rPr>
                <w:sz w:val="28"/>
                <w:szCs w:val="28"/>
              </w:rPr>
              <w:t>1.1 Настоящий Порядок принятия решения о подготовке и реализации бюджетных инвестиций в объекты капитального строительства муниципальной собственности Андрюковского сельского поселения Мостовского района устанавливает правила приняти</w:t>
            </w:r>
            <w:bookmarkStart w:id="0" w:name="_GoBack"/>
            <w:bookmarkEnd w:id="0"/>
            <w:r>
              <w:rPr>
                <w:sz w:val="28"/>
                <w:szCs w:val="28"/>
              </w:rPr>
              <w:t>я решения о подготовке и реализации бюджетных инвестиций за счет средств местного бюджета (далее - инвестиции) в объекты капитального строительства (далее - объекты капитального строительства) в форме капитальных вложений в основные средства, находящиеся (которые будут находиться) в муниципальной</w:t>
            </w:r>
            <w:proofErr w:type="gramEnd"/>
            <w:r>
              <w:rPr>
                <w:sz w:val="28"/>
                <w:szCs w:val="28"/>
              </w:rPr>
              <w:t xml:space="preserve"> собственности Андрюковского сельского поселения Мостовского района (далее - решение).</w:t>
            </w:r>
          </w:p>
          <w:p w:rsidR="008C3F3D" w:rsidRDefault="008C3F3D">
            <w:pPr>
              <w:tabs>
                <w:tab w:val="left" w:pos="1384"/>
              </w:tabs>
              <w:spacing w:line="341" w:lineRule="exact"/>
              <w:ind w:right="100"/>
              <w:jc w:val="both"/>
              <w:rPr>
                <w:sz w:val="28"/>
                <w:szCs w:val="28"/>
              </w:rPr>
            </w:pPr>
            <w:r>
              <w:rPr>
                <w:sz w:val="28"/>
                <w:szCs w:val="28"/>
              </w:rPr>
              <w:t xml:space="preserve">       1.2</w:t>
            </w:r>
            <w:proofErr w:type="gramStart"/>
            <w:r>
              <w:rPr>
                <w:sz w:val="28"/>
                <w:szCs w:val="28"/>
              </w:rPr>
              <w:t xml:space="preserve"> В</w:t>
            </w:r>
            <w:proofErr w:type="gramEnd"/>
            <w:r>
              <w:rPr>
                <w:sz w:val="28"/>
                <w:szCs w:val="28"/>
              </w:rPr>
              <w:t xml:space="preserve"> настоящем Порядке используются следующие понятая:</w:t>
            </w:r>
          </w:p>
          <w:p w:rsidR="008C3F3D" w:rsidRDefault="008C3F3D">
            <w:pPr>
              <w:tabs>
                <w:tab w:val="left" w:pos="1384"/>
              </w:tabs>
              <w:spacing w:line="341" w:lineRule="exact"/>
              <w:ind w:right="100"/>
              <w:jc w:val="both"/>
              <w:rPr>
                <w:sz w:val="28"/>
                <w:szCs w:val="28"/>
              </w:rPr>
            </w:pPr>
            <w:r>
              <w:rPr>
                <w:sz w:val="28"/>
                <w:szCs w:val="28"/>
              </w:rPr>
              <w:t xml:space="preserve"> </w:t>
            </w:r>
            <w:proofErr w:type="gramStart"/>
            <w:r>
              <w:rPr>
                <w:b/>
                <w:bCs/>
                <w:sz w:val="28"/>
                <w:szCs w:val="28"/>
              </w:rPr>
              <w:t>подготовка инвестиций в объекты капитального строительства</w:t>
            </w:r>
            <w:r>
              <w:rPr>
                <w:sz w:val="28"/>
                <w:szCs w:val="28"/>
              </w:rPr>
              <w:t xml:space="preserve">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(реконструкцию) (включая выкуп земельных участков для муниципальных нужд Андрюковского сельского поселения Мостовского района), подготовку проектной документации или приобретение прав на</w:t>
            </w:r>
            <w:proofErr w:type="gramEnd"/>
            <w:r>
              <w:rPr>
                <w:sz w:val="28"/>
                <w:szCs w:val="28"/>
              </w:rPr>
              <w:t xml:space="preserve">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а также определение главного распорядителя, распорядителя средств местного бюджета, муниципального заказчика, застройщика в отношении объекта капитального строительства;</w:t>
            </w:r>
          </w:p>
          <w:p w:rsidR="008C3F3D" w:rsidRDefault="008C3F3D">
            <w:pPr>
              <w:spacing w:line="312" w:lineRule="exact"/>
              <w:ind w:right="100"/>
              <w:jc w:val="both"/>
              <w:rPr>
                <w:sz w:val="28"/>
                <w:szCs w:val="28"/>
              </w:rPr>
            </w:pPr>
            <w:proofErr w:type="gramStart"/>
            <w:r>
              <w:rPr>
                <w:b/>
                <w:bCs/>
                <w:sz w:val="28"/>
                <w:szCs w:val="28"/>
              </w:rPr>
              <w:t>реализация инвестиций в объект капитального строительства</w:t>
            </w:r>
            <w:r>
              <w:rPr>
                <w:sz w:val="28"/>
                <w:szCs w:val="28"/>
              </w:rPr>
              <w:t xml:space="preserve"> - осуществление инвестиций в строительство, реконструкцию, в том числе с элементами реставрации, техническое перевооружение объекта капитального </w:t>
            </w:r>
            <w:r>
              <w:rPr>
                <w:sz w:val="28"/>
                <w:szCs w:val="28"/>
              </w:rPr>
              <w:lastRenderedPageBreak/>
              <w:t>строительства, включая (при необходимости) приобретение земельного участка под строительство (реконструкцию) (включая выкуп земельных участков для муниципальных нужд Андрюковского сельского поселения Мостовского района), подготовку проектной документации или приобретение прав на использование типовой проектной документации, информация о которой включена в реестр</w:t>
            </w:r>
            <w:proofErr w:type="gramEnd"/>
            <w:r>
              <w:rPr>
                <w:sz w:val="28"/>
                <w:szCs w:val="28"/>
              </w:rPr>
              <w:t xml:space="preserve">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w:t>
            </w:r>
          </w:p>
          <w:p w:rsidR="008C3F3D" w:rsidRDefault="008C3F3D">
            <w:pPr>
              <w:tabs>
                <w:tab w:val="left" w:pos="720"/>
                <w:tab w:val="left" w:pos="1654"/>
              </w:tabs>
              <w:spacing w:line="317" w:lineRule="exact"/>
              <w:ind w:right="100"/>
              <w:jc w:val="both"/>
              <w:rPr>
                <w:sz w:val="28"/>
                <w:szCs w:val="28"/>
              </w:rPr>
            </w:pPr>
            <w:r>
              <w:rPr>
                <w:sz w:val="28"/>
                <w:szCs w:val="28"/>
              </w:rPr>
              <w:t xml:space="preserve">          1.3 Инициатором подготовки проекта решения выступает администрация Андрюковского сельского поселения Мостовского района (далее - инициатор).</w:t>
            </w:r>
          </w:p>
          <w:p w:rsidR="008C3F3D" w:rsidRDefault="008C3F3D">
            <w:pPr>
              <w:tabs>
                <w:tab w:val="left" w:pos="765"/>
                <w:tab w:val="left" w:pos="1486"/>
              </w:tabs>
              <w:spacing w:line="312" w:lineRule="exact"/>
              <w:ind w:right="100"/>
              <w:jc w:val="both"/>
              <w:rPr>
                <w:sz w:val="28"/>
                <w:szCs w:val="28"/>
              </w:rPr>
            </w:pPr>
            <w:r>
              <w:rPr>
                <w:sz w:val="28"/>
                <w:szCs w:val="28"/>
              </w:rPr>
              <w:t xml:space="preserve">          1.4</w:t>
            </w:r>
            <w:proofErr w:type="gramStart"/>
            <w:r>
              <w:rPr>
                <w:sz w:val="28"/>
                <w:szCs w:val="28"/>
              </w:rPr>
              <w:t xml:space="preserve"> Н</w:t>
            </w:r>
            <w:proofErr w:type="gramEnd"/>
            <w:r>
              <w:rPr>
                <w:sz w:val="28"/>
                <w:szCs w:val="28"/>
              </w:rPr>
              <w:t>е допускается при исполнении местного бюджета предоставление инвестиций на строительство, реконструкцию, в том числе с элементами реставрации, техническое перевооружение объекта капитального строительства, в отношении которых принято решение о предоставлении субсидий на капитальные вложения.</w:t>
            </w:r>
          </w:p>
          <w:p w:rsidR="008C3F3D" w:rsidRDefault="008C3F3D">
            <w:pPr>
              <w:spacing w:line="317" w:lineRule="exact"/>
              <w:ind w:left="80" w:right="100"/>
              <w:jc w:val="both"/>
              <w:rPr>
                <w:sz w:val="28"/>
                <w:szCs w:val="28"/>
              </w:rPr>
            </w:pPr>
            <w:r>
              <w:rPr>
                <w:sz w:val="28"/>
                <w:szCs w:val="28"/>
              </w:rPr>
              <w:t xml:space="preserve">       </w:t>
            </w:r>
            <w:proofErr w:type="gramStart"/>
            <w:r>
              <w:rPr>
                <w:sz w:val="28"/>
                <w:szCs w:val="28"/>
              </w:rPr>
              <w:t>Принятие решения о предоставлении инвестиций на строительство, реконструкцию, в том числе с элементами реставрации, техническое перевооружение объекта капитального строительства,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(субсидий на бюджетные инвестиции).</w:t>
            </w:r>
            <w:proofErr w:type="gramEnd"/>
          </w:p>
          <w:p w:rsidR="008C3F3D" w:rsidRDefault="008C3F3D">
            <w:pPr>
              <w:tabs>
                <w:tab w:val="left" w:pos="720"/>
                <w:tab w:val="left" w:pos="1592"/>
              </w:tabs>
              <w:spacing w:line="317" w:lineRule="exact"/>
              <w:ind w:right="100"/>
              <w:jc w:val="both"/>
              <w:rPr>
                <w:sz w:val="28"/>
                <w:szCs w:val="28"/>
              </w:rPr>
            </w:pPr>
            <w:r>
              <w:rPr>
                <w:sz w:val="28"/>
                <w:szCs w:val="28"/>
              </w:rPr>
              <w:t xml:space="preserve">         1.5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производится с учетом:</w:t>
            </w:r>
          </w:p>
          <w:p w:rsidR="008C3F3D" w:rsidRDefault="008C3F3D">
            <w:pPr>
              <w:spacing w:line="317" w:lineRule="exact"/>
              <w:ind w:left="80" w:right="100" w:firstLine="860"/>
              <w:jc w:val="both"/>
              <w:rPr>
                <w:sz w:val="28"/>
                <w:szCs w:val="28"/>
              </w:rPr>
            </w:pPr>
            <w:r>
              <w:rPr>
                <w:sz w:val="28"/>
                <w:szCs w:val="28"/>
              </w:rPr>
              <w:t>приоритетов и целей развития Андрюковского сельского поселения Мостовского района исходя из прогнозов и программ социально-экономического развития Андрюковского сельского поселения Мостовского района и стратегий развития на среднесрочный и долгосрочный периоды;</w:t>
            </w:r>
          </w:p>
          <w:p w:rsidR="008C3F3D" w:rsidRDefault="008C3F3D">
            <w:pPr>
              <w:tabs>
                <w:tab w:val="left" w:pos="675"/>
              </w:tabs>
              <w:ind w:left="80" w:firstLine="860"/>
              <w:jc w:val="both"/>
              <w:rPr>
                <w:sz w:val="28"/>
                <w:szCs w:val="28"/>
              </w:rPr>
            </w:pPr>
            <w:r>
              <w:rPr>
                <w:sz w:val="28"/>
                <w:szCs w:val="28"/>
              </w:rPr>
              <w:t>поручений главы Андрюковского сельского поселения Мостовского района.</w:t>
            </w:r>
          </w:p>
          <w:p w:rsidR="008C3F3D" w:rsidRDefault="008C3F3D">
            <w:pPr>
              <w:ind w:left="80" w:firstLine="860"/>
              <w:jc w:val="both"/>
              <w:rPr>
                <w:sz w:val="28"/>
                <w:szCs w:val="28"/>
              </w:rPr>
            </w:pPr>
          </w:p>
          <w:p w:rsidR="008C3F3D" w:rsidRDefault="008C3F3D">
            <w:pPr>
              <w:ind w:left="20" w:firstLine="880"/>
              <w:jc w:val="center"/>
              <w:rPr>
                <w:b/>
                <w:bCs/>
                <w:sz w:val="28"/>
                <w:szCs w:val="28"/>
              </w:rPr>
            </w:pPr>
            <w:r>
              <w:rPr>
                <w:b/>
                <w:bCs/>
                <w:sz w:val="28"/>
                <w:szCs w:val="28"/>
              </w:rPr>
              <w:t>2. Подготовка проекта решения</w:t>
            </w:r>
          </w:p>
          <w:p w:rsidR="008C3F3D" w:rsidRDefault="008C3F3D">
            <w:pPr>
              <w:tabs>
                <w:tab w:val="left" w:pos="720"/>
              </w:tabs>
              <w:ind w:left="20" w:firstLine="880"/>
              <w:jc w:val="center"/>
              <w:rPr>
                <w:b/>
                <w:bCs/>
                <w:sz w:val="28"/>
                <w:szCs w:val="28"/>
              </w:rPr>
            </w:pPr>
          </w:p>
          <w:p w:rsidR="008C3F3D" w:rsidRDefault="008C3F3D">
            <w:pPr>
              <w:tabs>
                <w:tab w:val="left" w:pos="720"/>
                <w:tab w:val="left" w:pos="1527"/>
              </w:tabs>
              <w:spacing w:line="317" w:lineRule="exact"/>
              <w:ind w:right="40"/>
              <w:jc w:val="both"/>
              <w:rPr>
                <w:sz w:val="28"/>
                <w:szCs w:val="28"/>
              </w:rPr>
            </w:pPr>
            <w:r>
              <w:rPr>
                <w:sz w:val="28"/>
                <w:szCs w:val="28"/>
              </w:rPr>
              <w:t xml:space="preserve">          2.1 Инициатор подготавливает проект решения в форме проекта постановления администрации Андрюковского сельского поселения Мостовского района.</w:t>
            </w:r>
          </w:p>
          <w:p w:rsidR="008C3F3D" w:rsidRDefault="008C3F3D">
            <w:pPr>
              <w:spacing w:line="317" w:lineRule="exact"/>
              <w:ind w:left="20" w:right="40" w:firstLine="880"/>
              <w:jc w:val="both"/>
              <w:rPr>
                <w:sz w:val="28"/>
                <w:szCs w:val="28"/>
              </w:rPr>
            </w:pPr>
            <w:r>
              <w:rPr>
                <w:sz w:val="28"/>
                <w:szCs w:val="28"/>
              </w:rPr>
              <w:t>В случае принятия решения в рамках муниципальной программы Андрюковского сельского поселения Мостовского района инициатор включает проект решения в соответствующую муниципальную программу Андрюковского сельского поселения Мостовского района и согласовывает его с координатором муниципальной программы Андрюковского сельского поселения Мостовского района в случае, если он не является одновременно ее координатором.</w:t>
            </w:r>
          </w:p>
          <w:p w:rsidR="008C3F3D" w:rsidRDefault="008C3F3D">
            <w:pPr>
              <w:spacing w:line="317" w:lineRule="exact"/>
              <w:ind w:left="20" w:right="40" w:firstLine="880"/>
              <w:jc w:val="both"/>
              <w:rPr>
                <w:sz w:val="28"/>
                <w:szCs w:val="28"/>
              </w:rPr>
            </w:pPr>
            <w:r>
              <w:rPr>
                <w:sz w:val="28"/>
                <w:szCs w:val="28"/>
              </w:rPr>
              <w:t xml:space="preserve">Принятие решения в рамках муниципальных программ </w:t>
            </w:r>
            <w:r>
              <w:rPr>
                <w:sz w:val="28"/>
                <w:szCs w:val="28"/>
              </w:rPr>
              <w:lastRenderedPageBreak/>
              <w:t>Андрюковского сельского поселения Мостовского района оформляется путем дополнения муниципальных программ Андрюковского сельского поселения Мостовского района соответствующим приложением.</w:t>
            </w:r>
          </w:p>
          <w:p w:rsidR="008C3F3D" w:rsidRDefault="008C3F3D">
            <w:pPr>
              <w:spacing w:line="302" w:lineRule="exact"/>
              <w:ind w:left="20" w:right="40" w:firstLine="880"/>
              <w:jc w:val="both"/>
              <w:rPr>
                <w:sz w:val="28"/>
                <w:szCs w:val="28"/>
              </w:rPr>
            </w:pPr>
            <w:r>
              <w:rPr>
                <w:sz w:val="28"/>
                <w:szCs w:val="28"/>
              </w:rPr>
              <w:t>В проект решения может быть включено несколько объектов капитального строительства.</w:t>
            </w:r>
          </w:p>
          <w:p w:rsidR="008C3F3D" w:rsidRDefault="008C3F3D">
            <w:pPr>
              <w:tabs>
                <w:tab w:val="left" w:pos="705"/>
                <w:tab w:val="left" w:pos="1479"/>
              </w:tabs>
              <w:spacing w:line="317" w:lineRule="exact"/>
              <w:ind w:right="40"/>
              <w:jc w:val="both"/>
              <w:rPr>
                <w:sz w:val="28"/>
                <w:szCs w:val="28"/>
              </w:rPr>
            </w:pPr>
            <w:r>
              <w:rPr>
                <w:sz w:val="28"/>
                <w:szCs w:val="28"/>
              </w:rPr>
              <w:t xml:space="preserve">         2.2 Проект решения должен содержать следующую информацию в отношении каждого объекта капитального строительства:</w:t>
            </w:r>
          </w:p>
          <w:p w:rsidR="008C3F3D" w:rsidRDefault="008C3F3D" w:rsidP="008C3F3D">
            <w:pPr>
              <w:numPr>
                <w:ilvl w:val="1"/>
                <w:numId w:val="15"/>
              </w:numPr>
              <w:tabs>
                <w:tab w:val="clear" w:pos="576"/>
                <w:tab w:val="left" w:pos="1446"/>
              </w:tabs>
              <w:spacing w:line="317" w:lineRule="exact"/>
              <w:ind w:left="20" w:right="40" w:firstLine="880"/>
              <w:jc w:val="both"/>
              <w:rPr>
                <w:sz w:val="28"/>
                <w:szCs w:val="28"/>
              </w:rPr>
            </w:pPr>
            <w:proofErr w:type="gramStart"/>
            <w:r>
              <w:rPr>
                <w:sz w:val="28"/>
                <w:szCs w:val="28"/>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roofErr w:type="gramEnd"/>
          </w:p>
          <w:p w:rsidR="008C3F3D" w:rsidRDefault="008C3F3D" w:rsidP="008C3F3D">
            <w:pPr>
              <w:numPr>
                <w:ilvl w:val="1"/>
                <w:numId w:val="15"/>
              </w:numPr>
              <w:tabs>
                <w:tab w:val="clear" w:pos="576"/>
                <w:tab w:val="left" w:pos="1388"/>
              </w:tabs>
              <w:spacing w:line="317" w:lineRule="exact"/>
              <w:ind w:left="20" w:right="40" w:firstLine="880"/>
              <w:jc w:val="both"/>
              <w:rPr>
                <w:sz w:val="28"/>
                <w:szCs w:val="28"/>
              </w:rPr>
            </w:pPr>
            <w:r>
              <w:rPr>
                <w:sz w:val="28"/>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p w:rsidR="008C3F3D" w:rsidRDefault="008C3F3D" w:rsidP="008C3F3D">
            <w:pPr>
              <w:numPr>
                <w:ilvl w:val="1"/>
                <w:numId w:val="15"/>
              </w:numPr>
              <w:tabs>
                <w:tab w:val="clear" w:pos="576"/>
                <w:tab w:val="left" w:pos="1202"/>
              </w:tabs>
              <w:spacing w:line="317" w:lineRule="exact"/>
              <w:ind w:left="20" w:firstLine="880"/>
              <w:jc w:val="both"/>
              <w:rPr>
                <w:sz w:val="28"/>
                <w:szCs w:val="28"/>
              </w:rPr>
            </w:pPr>
            <w:r>
              <w:rPr>
                <w:sz w:val="28"/>
                <w:szCs w:val="28"/>
              </w:rPr>
              <w:t>наименование муниципального заказчика;</w:t>
            </w:r>
          </w:p>
          <w:p w:rsidR="008C3F3D" w:rsidRDefault="008C3F3D" w:rsidP="008C3F3D">
            <w:pPr>
              <w:numPr>
                <w:ilvl w:val="1"/>
                <w:numId w:val="15"/>
              </w:numPr>
              <w:tabs>
                <w:tab w:val="clear" w:pos="576"/>
                <w:tab w:val="left" w:pos="1207"/>
              </w:tabs>
              <w:spacing w:line="317" w:lineRule="exact"/>
              <w:ind w:left="20" w:firstLine="880"/>
              <w:jc w:val="both"/>
              <w:rPr>
                <w:sz w:val="28"/>
                <w:szCs w:val="28"/>
              </w:rPr>
            </w:pPr>
            <w:r>
              <w:rPr>
                <w:sz w:val="28"/>
                <w:szCs w:val="28"/>
              </w:rPr>
              <w:t>наименование застройщика;</w:t>
            </w:r>
          </w:p>
          <w:p w:rsidR="008C3F3D" w:rsidRDefault="008C3F3D" w:rsidP="008C3F3D">
            <w:pPr>
              <w:numPr>
                <w:ilvl w:val="1"/>
                <w:numId w:val="15"/>
              </w:numPr>
              <w:tabs>
                <w:tab w:val="clear" w:pos="576"/>
                <w:tab w:val="left" w:pos="1234"/>
              </w:tabs>
              <w:spacing w:line="288" w:lineRule="exact"/>
              <w:ind w:left="20" w:right="40" w:firstLine="880"/>
              <w:jc w:val="both"/>
              <w:rPr>
                <w:sz w:val="28"/>
                <w:szCs w:val="28"/>
              </w:rPr>
            </w:pPr>
            <w:r>
              <w:rPr>
                <w:sz w:val="28"/>
                <w:szCs w:val="28"/>
              </w:rPr>
              <w:t>мощность (прирост мощности) объекта капитального строительства, подлежащая вводу;</w:t>
            </w:r>
          </w:p>
          <w:p w:rsidR="008C3F3D" w:rsidRDefault="008C3F3D" w:rsidP="008C3F3D">
            <w:pPr>
              <w:numPr>
                <w:ilvl w:val="1"/>
                <w:numId w:val="15"/>
              </w:numPr>
              <w:tabs>
                <w:tab w:val="clear" w:pos="576"/>
                <w:tab w:val="left" w:pos="1202"/>
              </w:tabs>
              <w:spacing w:line="317" w:lineRule="exact"/>
              <w:ind w:left="20" w:firstLine="880"/>
              <w:jc w:val="both"/>
              <w:rPr>
                <w:sz w:val="28"/>
                <w:szCs w:val="28"/>
              </w:rPr>
            </w:pPr>
            <w:r>
              <w:rPr>
                <w:sz w:val="28"/>
                <w:szCs w:val="28"/>
              </w:rPr>
              <w:t>срок ввода в эксплуатацию объекта капитального строительства;</w:t>
            </w:r>
          </w:p>
          <w:p w:rsidR="008C3F3D" w:rsidRDefault="008C3F3D" w:rsidP="008C3F3D">
            <w:pPr>
              <w:numPr>
                <w:ilvl w:val="1"/>
                <w:numId w:val="15"/>
              </w:numPr>
              <w:tabs>
                <w:tab w:val="clear" w:pos="576"/>
                <w:tab w:val="left" w:pos="1220"/>
              </w:tabs>
              <w:spacing w:line="317" w:lineRule="exact"/>
              <w:ind w:left="20" w:right="40" w:firstLine="880"/>
              <w:jc w:val="both"/>
              <w:rPr>
                <w:sz w:val="28"/>
                <w:szCs w:val="28"/>
              </w:rPr>
            </w:pPr>
            <w:r>
              <w:rPr>
                <w:sz w:val="28"/>
                <w:szCs w:val="28"/>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распределением по годам реализации бюджетных инвестиций, предоставляемых в объекты капитального строительства)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w:t>
            </w:r>
            <w:proofErr w:type="spellStart"/>
            <w:proofErr w:type="gramStart"/>
            <w:r>
              <w:rPr>
                <w:sz w:val="28"/>
                <w:szCs w:val="28"/>
              </w:rPr>
              <w:t>строительно</w:t>
            </w:r>
            <w:proofErr w:type="spellEnd"/>
            <w:r>
              <w:rPr>
                <w:sz w:val="28"/>
                <w:szCs w:val="28"/>
              </w:rPr>
              <w:t>- монтажных</w:t>
            </w:r>
            <w:proofErr w:type="gramEnd"/>
            <w:r>
              <w:rPr>
                <w:sz w:val="28"/>
                <w:szCs w:val="28"/>
              </w:rPr>
              <w:t xml:space="preserve"> работ;</w:t>
            </w:r>
          </w:p>
          <w:p w:rsidR="008C3F3D" w:rsidRDefault="008C3F3D">
            <w:pPr>
              <w:jc w:val="both"/>
              <w:rPr>
                <w:sz w:val="28"/>
                <w:szCs w:val="28"/>
              </w:rPr>
            </w:pPr>
            <w:r>
              <w:rPr>
                <w:sz w:val="28"/>
                <w:szCs w:val="28"/>
              </w:rPr>
              <w:t xml:space="preserve">            8. общий (предельный) объем инвестиций, предоставляемых на реализацию объекта капитального строительства (с распределением по годам реализации бюджетных инвестиций, предоставляемых в объекты капитального строительства)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строительно-монтажных работ.</w:t>
            </w:r>
          </w:p>
          <w:p w:rsidR="008C3F3D" w:rsidRDefault="008C3F3D">
            <w:pPr>
              <w:spacing w:line="298" w:lineRule="exact"/>
              <w:ind w:left="80" w:right="60" w:firstLine="880"/>
              <w:jc w:val="both"/>
              <w:rPr>
                <w:sz w:val="28"/>
                <w:szCs w:val="28"/>
              </w:rPr>
            </w:pPr>
            <w:r>
              <w:rPr>
                <w:sz w:val="28"/>
                <w:szCs w:val="28"/>
              </w:rPr>
              <w:t xml:space="preserve">В случае необходимости информация, предусмотренная подпунктами 7 и 8 настоящего пункта, может быть </w:t>
            </w:r>
            <w:proofErr w:type="spellStart"/>
            <w:r>
              <w:rPr>
                <w:sz w:val="28"/>
                <w:szCs w:val="28"/>
              </w:rPr>
              <w:t>справочно</w:t>
            </w:r>
            <w:proofErr w:type="spellEnd"/>
            <w:r>
              <w:rPr>
                <w:sz w:val="28"/>
                <w:szCs w:val="28"/>
              </w:rPr>
              <w:t xml:space="preserve"> дополнена выделением объема инвестиций на приобретение оборудования.</w:t>
            </w:r>
          </w:p>
          <w:p w:rsidR="008C3F3D" w:rsidRDefault="008C3F3D">
            <w:pPr>
              <w:tabs>
                <w:tab w:val="left" w:pos="1611"/>
              </w:tabs>
              <w:spacing w:line="278" w:lineRule="exact"/>
              <w:ind w:right="60"/>
              <w:jc w:val="both"/>
              <w:rPr>
                <w:sz w:val="28"/>
                <w:szCs w:val="28"/>
              </w:rPr>
            </w:pPr>
            <w:r>
              <w:rPr>
                <w:sz w:val="28"/>
                <w:szCs w:val="28"/>
              </w:rPr>
              <w:t xml:space="preserve">        2.3</w:t>
            </w:r>
            <w:proofErr w:type="gramStart"/>
            <w:r>
              <w:rPr>
                <w:sz w:val="28"/>
                <w:szCs w:val="28"/>
              </w:rPr>
              <w:t xml:space="preserve"> В</w:t>
            </w:r>
            <w:proofErr w:type="gramEnd"/>
            <w:r>
              <w:rPr>
                <w:sz w:val="28"/>
                <w:szCs w:val="28"/>
              </w:rPr>
              <w:t xml:space="preserve"> проекте решения информация об объектах капитального строительства должна отображаться согласно приложению к настоящему Порядку.</w:t>
            </w:r>
          </w:p>
          <w:p w:rsidR="008C3F3D" w:rsidRDefault="008C3F3D">
            <w:pPr>
              <w:tabs>
                <w:tab w:val="left" w:pos="1462"/>
              </w:tabs>
              <w:spacing w:line="317" w:lineRule="exact"/>
              <w:ind w:right="60"/>
              <w:jc w:val="both"/>
              <w:rPr>
                <w:sz w:val="28"/>
                <w:szCs w:val="28"/>
              </w:rPr>
            </w:pPr>
            <w:r>
              <w:rPr>
                <w:sz w:val="28"/>
                <w:szCs w:val="28"/>
              </w:rPr>
              <w:t xml:space="preserve">        2.4</w:t>
            </w:r>
            <w:proofErr w:type="gramStart"/>
            <w:r>
              <w:rPr>
                <w:sz w:val="28"/>
                <w:szCs w:val="28"/>
              </w:rPr>
              <w:t xml:space="preserve"> В</w:t>
            </w:r>
            <w:proofErr w:type="gramEnd"/>
            <w:r>
              <w:rPr>
                <w:sz w:val="28"/>
                <w:szCs w:val="28"/>
              </w:rPr>
              <w:t xml:space="preserve"> случае необходимости корректировки проектной документации в проекте решения могут быть предусмотрены средства местного бюджета соответственно на корректировку этой документации и проведение инженерных изысканий, выполняемых для корректировки такой документации.</w:t>
            </w:r>
          </w:p>
          <w:p w:rsidR="008C3F3D" w:rsidRDefault="008C3F3D">
            <w:pPr>
              <w:tabs>
                <w:tab w:val="left" w:pos="720"/>
                <w:tab w:val="left" w:pos="1558"/>
              </w:tabs>
              <w:spacing w:line="312" w:lineRule="exact"/>
              <w:ind w:right="60"/>
              <w:jc w:val="both"/>
              <w:rPr>
                <w:sz w:val="28"/>
                <w:szCs w:val="28"/>
              </w:rPr>
            </w:pPr>
            <w:r>
              <w:rPr>
                <w:sz w:val="28"/>
                <w:szCs w:val="28"/>
              </w:rPr>
              <w:t xml:space="preserve">        2.5</w:t>
            </w:r>
            <w:proofErr w:type="gramStart"/>
            <w:r>
              <w:rPr>
                <w:sz w:val="28"/>
                <w:szCs w:val="28"/>
              </w:rPr>
              <w:t xml:space="preserve"> П</w:t>
            </w:r>
            <w:proofErr w:type="gramEnd"/>
            <w:r>
              <w:rPr>
                <w:sz w:val="28"/>
                <w:szCs w:val="28"/>
              </w:rPr>
              <w:t xml:space="preserve">ри принятии решений, предусматривающих создание объектов муниципального значения за счет средств местного бюджета, подлежащих отображению в документах территориального планирования Андрюковского сельского поселения Мостовского района, но не предусмотренных </w:t>
            </w:r>
            <w:r>
              <w:rPr>
                <w:sz w:val="28"/>
                <w:szCs w:val="28"/>
              </w:rPr>
              <w:lastRenderedPageBreak/>
              <w:t xml:space="preserve">указанными документами территориального планирования Андрюковского сельского поселения Мостовского района, специалист по архитектуре и градостроительству администрации Андрюковского сельского поселения Мостовского района обеспечивает внесение соответствующих изменений в указанные документы территориального планирования Андрюковского сельского поселения Мостовского района в пятимесячный срок </w:t>
            </w:r>
            <w:proofErr w:type="gramStart"/>
            <w:r>
              <w:rPr>
                <w:sz w:val="28"/>
                <w:szCs w:val="28"/>
              </w:rPr>
              <w:t>с даты принятия</w:t>
            </w:r>
            <w:proofErr w:type="gramEnd"/>
            <w:r>
              <w:rPr>
                <w:sz w:val="28"/>
                <w:szCs w:val="28"/>
              </w:rPr>
              <w:t xml:space="preserve"> таких решений.</w:t>
            </w:r>
          </w:p>
          <w:p w:rsidR="008C3F3D" w:rsidRDefault="008C3F3D">
            <w:pPr>
              <w:tabs>
                <w:tab w:val="left" w:pos="1491"/>
              </w:tabs>
              <w:spacing w:line="307" w:lineRule="exact"/>
              <w:ind w:right="60"/>
              <w:jc w:val="both"/>
              <w:rPr>
                <w:sz w:val="28"/>
                <w:szCs w:val="28"/>
              </w:rPr>
            </w:pPr>
            <w:r>
              <w:rPr>
                <w:sz w:val="28"/>
                <w:szCs w:val="28"/>
              </w:rPr>
              <w:t xml:space="preserve">       2.6 Внесение изменений в решение осуществляется в соответствии с правилами, установленными настоящим Порядком для его принятия.</w:t>
            </w:r>
          </w:p>
          <w:p w:rsidR="008C3F3D" w:rsidRDefault="008C3F3D">
            <w:pPr>
              <w:tabs>
                <w:tab w:val="left" w:pos="1592"/>
              </w:tabs>
              <w:spacing w:line="307" w:lineRule="exact"/>
              <w:ind w:right="60"/>
              <w:jc w:val="both"/>
              <w:rPr>
                <w:sz w:val="28"/>
                <w:szCs w:val="28"/>
              </w:rPr>
            </w:pPr>
            <w:r>
              <w:rPr>
                <w:sz w:val="28"/>
                <w:szCs w:val="28"/>
              </w:rPr>
              <w:t xml:space="preserve">       2.7 Реализация бюджетных инвестиций осуществляется с учетом Положения о бюджетном процессе в </w:t>
            </w:r>
            <w:proofErr w:type="spellStart"/>
            <w:r>
              <w:rPr>
                <w:sz w:val="28"/>
                <w:szCs w:val="28"/>
              </w:rPr>
              <w:t>Андрюковском</w:t>
            </w:r>
            <w:proofErr w:type="spellEnd"/>
            <w:r>
              <w:rPr>
                <w:sz w:val="28"/>
                <w:szCs w:val="28"/>
              </w:rPr>
              <w:t xml:space="preserve"> сельского поселения Мостовского района, утвержденного решением Совета Андрюковского сельского поселения Мостовского района </w:t>
            </w:r>
            <w:r>
              <w:rPr>
                <w:color w:val="000000"/>
                <w:sz w:val="28"/>
                <w:szCs w:val="28"/>
              </w:rPr>
              <w:t xml:space="preserve">от </w:t>
            </w:r>
            <w:r w:rsidR="006A0F56" w:rsidRPr="006A0F56">
              <w:rPr>
                <w:sz w:val="28"/>
                <w:szCs w:val="28"/>
              </w:rPr>
              <w:t>2</w:t>
            </w:r>
            <w:r w:rsidRPr="006A0F56">
              <w:rPr>
                <w:sz w:val="28"/>
                <w:szCs w:val="28"/>
              </w:rPr>
              <w:t xml:space="preserve"> </w:t>
            </w:r>
            <w:r w:rsidR="006A0F56" w:rsidRPr="006A0F56">
              <w:rPr>
                <w:sz w:val="28"/>
                <w:szCs w:val="28"/>
              </w:rPr>
              <w:t>октября 2015 года № 5</w:t>
            </w:r>
            <w:r w:rsidRPr="006A0F56">
              <w:rPr>
                <w:sz w:val="28"/>
                <w:szCs w:val="28"/>
              </w:rPr>
              <w:t>5</w:t>
            </w:r>
            <w:r>
              <w:rPr>
                <w:color w:val="000000"/>
                <w:sz w:val="28"/>
                <w:szCs w:val="28"/>
              </w:rPr>
              <w:t>.</w:t>
            </w:r>
          </w:p>
          <w:p w:rsidR="008C3F3D" w:rsidRDefault="008C3F3D">
            <w:pPr>
              <w:jc w:val="both"/>
              <w:rPr>
                <w:rFonts w:ascii="Calibri" w:hAnsi="Calibri" w:cs="Calibri"/>
                <w:sz w:val="28"/>
                <w:szCs w:val="28"/>
              </w:rPr>
            </w:pPr>
          </w:p>
          <w:p w:rsidR="008C3F3D" w:rsidRDefault="008C3F3D">
            <w:pPr>
              <w:jc w:val="both"/>
              <w:rPr>
                <w:sz w:val="28"/>
                <w:szCs w:val="28"/>
              </w:rPr>
            </w:pPr>
          </w:p>
          <w:p w:rsidR="008C3F3D" w:rsidRDefault="008C3F3D">
            <w:pPr>
              <w:jc w:val="both"/>
              <w:rPr>
                <w:sz w:val="28"/>
                <w:szCs w:val="28"/>
              </w:rPr>
            </w:pPr>
            <w:r>
              <w:rPr>
                <w:sz w:val="28"/>
                <w:szCs w:val="28"/>
              </w:rPr>
              <w:t>Специалист по формированию бюджета                                      Е.Н.</w:t>
            </w:r>
            <w:proofErr w:type="gramStart"/>
            <w:r>
              <w:rPr>
                <w:sz w:val="28"/>
                <w:szCs w:val="28"/>
              </w:rPr>
              <w:t>Наконечная</w:t>
            </w:r>
            <w:proofErr w:type="gramEnd"/>
          </w:p>
          <w:p w:rsidR="008C3F3D" w:rsidRDefault="008C3F3D">
            <w:pPr>
              <w:tabs>
                <w:tab w:val="left" w:pos="720"/>
              </w:tabs>
              <w:jc w:val="both"/>
              <w:rPr>
                <w:sz w:val="28"/>
                <w:szCs w:val="28"/>
              </w:rPr>
            </w:pPr>
          </w:p>
          <w:p w:rsidR="008C3F3D" w:rsidRDefault="008C3F3D">
            <w:pPr>
              <w:jc w:val="both"/>
              <w:rPr>
                <w:rFonts w:ascii="Calibri" w:hAnsi="Calibri" w:cs="Calibri"/>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p w:rsidR="008C3F3D" w:rsidRDefault="008C3F3D">
            <w:pPr>
              <w:jc w:val="both"/>
              <w:rPr>
                <w:sz w:val="28"/>
                <w:szCs w:val="28"/>
              </w:rPr>
            </w:pPr>
          </w:p>
          <w:tbl>
            <w:tblPr>
              <w:tblW w:w="9315" w:type="dxa"/>
              <w:tblLook w:val="00A0"/>
            </w:tblPr>
            <w:tblGrid>
              <w:gridCol w:w="4811"/>
              <w:gridCol w:w="4504"/>
            </w:tblGrid>
            <w:tr w:rsidR="008C3F3D">
              <w:tc>
                <w:tcPr>
                  <w:tcW w:w="4812" w:type="dxa"/>
                </w:tcPr>
                <w:p w:rsidR="008C3F3D" w:rsidRDefault="008C3F3D">
                  <w:pPr>
                    <w:spacing w:line="322" w:lineRule="exact"/>
                    <w:jc w:val="both"/>
                    <w:rPr>
                      <w:sz w:val="28"/>
                      <w:szCs w:val="28"/>
                    </w:rPr>
                  </w:pPr>
                </w:p>
              </w:tc>
              <w:tc>
                <w:tcPr>
                  <w:tcW w:w="4504" w:type="dxa"/>
                </w:tcPr>
                <w:p w:rsidR="008C3F3D" w:rsidRDefault="008C3F3D">
                  <w:pPr>
                    <w:spacing w:line="322" w:lineRule="exact"/>
                    <w:jc w:val="center"/>
                    <w:rPr>
                      <w:sz w:val="28"/>
                      <w:szCs w:val="28"/>
                    </w:rPr>
                  </w:pPr>
                  <w:r>
                    <w:rPr>
                      <w:sz w:val="28"/>
                      <w:szCs w:val="28"/>
                    </w:rPr>
                    <w:t>Приложение</w:t>
                  </w:r>
                </w:p>
                <w:p w:rsidR="008C3F3D" w:rsidRDefault="008C3F3D">
                  <w:pPr>
                    <w:spacing w:line="322" w:lineRule="exact"/>
                    <w:ind w:left="40"/>
                    <w:jc w:val="both"/>
                    <w:rPr>
                      <w:sz w:val="28"/>
                      <w:szCs w:val="28"/>
                    </w:rPr>
                  </w:pPr>
                  <w:r>
                    <w:rPr>
                      <w:sz w:val="28"/>
                      <w:szCs w:val="28"/>
                    </w:rPr>
                    <w:t>к Порядку принятия решения о подготовке и реализации бюджетных инвестиций в объекты капитального строительства муниципальной собственности Андрюковского сельского поселения Мостовского района</w:t>
                  </w:r>
                </w:p>
                <w:p w:rsidR="008C3F3D" w:rsidRDefault="008C3F3D">
                  <w:pPr>
                    <w:spacing w:line="322" w:lineRule="exact"/>
                    <w:jc w:val="center"/>
                    <w:rPr>
                      <w:sz w:val="28"/>
                      <w:szCs w:val="28"/>
                    </w:rPr>
                  </w:pPr>
                </w:p>
              </w:tc>
            </w:tr>
          </w:tbl>
          <w:p w:rsidR="008C3F3D" w:rsidRDefault="008C3F3D">
            <w:pPr>
              <w:keepNext/>
              <w:keepLines/>
              <w:spacing w:line="322" w:lineRule="exact"/>
              <w:ind w:left="820" w:right="1060" w:firstLine="2960"/>
              <w:outlineLvl w:val="1"/>
              <w:rPr>
                <w:b/>
                <w:bCs/>
                <w:sz w:val="28"/>
                <w:szCs w:val="28"/>
              </w:rPr>
            </w:pPr>
            <w:r>
              <w:rPr>
                <w:b/>
                <w:bCs/>
                <w:sz w:val="28"/>
                <w:szCs w:val="28"/>
              </w:rPr>
              <w:t xml:space="preserve">Форма информации </w:t>
            </w:r>
          </w:p>
          <w:p w:rsidR="008C3F3D" w:rsidRDefault="008C3F3D">
            <w:pPr>
              <w:keepNext/>
              <w:keepLines/>
              <w:spacing w:line="322" w:lineRule="exact"/>
              <w:ind w:left="820" w:right="1060"/>
              <w:jc w:val="center"/>
              <w:outlineLvl w:val="1"/>
              <w:rPr>
                <w:b/>
                <w:bCs/>
                <w:sz w:val="28"/>
                <w:szCs w:val="28"/>
              </w:rPr>
            </w:pPr>
            <w:r>
              <w:rPr>
                <w:b/>
                <w:bCs/>
                <w:sz w:val="28"/>
                <w:szCs w:val="28"/>
              </w:rPr>
              <w:t>об объекте капитального строительства (наименование объекта капитального строительства согласно проектной документации)</w:t>
            </w:r>
          </w:p>
          <w:p w:rsidR="008C3F3D" w:rsidRDefault="008C3F3D">
            <w:pPr>
              <w:keepNext/>
              <w:keepLines/>
              <w:spacing w:line="322" w:lineRule="exact"/>
              <w:ind w:left="820" w:right="1060"/>
              <w:jc w:val="center"/>
              <w:outlineLvl w:val="1"/>
              <w:rPr>
                <w:sz w:val="28"/>
                <w:szCs w:val="28"/>
              </w:rPr>
            </w:pPr>
            <w:r>
              <w:rPr>
                <w:b/>
                <w:bCs/>
                <w:sz w:val="28"/>
                <w:szCs w:val="28"/>
              </w:rPr>
              <w:t>_____________________________________________________</w:t>
            </w:r>
          </w:p>
          <w:p w:rsidR="008C3F3D" w:rsidRDefault="008C3F3D">
            <w:pPr>
              <w:spacing w:line="322" w:lineRule="exact"/>
              <w:ind w:left="240"/>
              <w:jc w:val="center"/>
              <w:rPr>
                <w:sz w:val="28"/>
                <w:szCs w:val="28"/>
              </w:rPr>
            </w:pPr>
            <w:proofErr w:type="gramStart"/>
            <w:r>
              <w:rPr>
                <w:sz w:val="28"/>
                <w:szCs w:val="28"/>
              </w:rPr>
              <w:t>(или предполагаемое наименование объекта капитального строительства - в</w:t>
            </w:r>
            <w:proofErr w:type="gramEnd"/>
          </w:p>
          <w:p w:rsidR="008C3F3D" w:rsidRDefault="008C3F3D">
            <w:pPr>
              <w:spacing w:line="322" w:lineRule="exact"/>
              <w:ind w:left="240"/>
              <w:jc w:val="center"/>
              <w:rPr>
                <w:sz w:val="28"/>
                <w:szCs w:val="28"/>
              </w:rPr>
            </w:pPr>
            <w:proofErr w:type="gramStart"/>
            <w:r>
              <w:rPr>
                <w:sz w:val="28"/>
                <w:szCs w:val="28"/>
              </w:rPr>
              <w:t>случае</w:t>
            </w:r>
            <w:proofErr w:type="gramEnd"/>
            <w:r>
              <w:rPr>
                <w:sz w:val="28"/>
                <w:szCs w:val="28"/>
              </w:rPr>
              <w:t xml:space="preserve"> отсутствия утвержденной в установленном законодательством Российской Федерации порядке проектной документации на дату подготовки</w:t>
            </w:r>
          </w:p>
          <w:p w:rsidR="008C3F3D" w:rsidRDefault="008C3F3D">
            <w:pPr>
              <w:spacing w:line="322" w:lineRule="exact"/>
              <w:ind w:left="240"/>
              <w:jc w:val="center"/>
              <w:rPr>
                <w:sz w:val="28"/>
                <w:szCs w:val="28"/>
              </w:rPr>
            </w:pPr>
            <w:r>
              <w:rPr>
                <w:sz w:val="28"/>
                <w:szCs w:val="28"/>
              </w:rPr>
              <w:t>проекта решения)</w:t>
            </w:r>
          </w:p>
          <w:p w:rsidR="008C3F3D" w:rsidRDefault="008C3F3D">
            <w:pPr>
              <w:jc w:val="center"/>
              <w:rPr>
                <w:sz w:val="28"/>
                <w:szCs w:val="28"/>
              </w:rPr>
            </w:pPr>
            <w:r>
              <w:rPr>
                <w:b/>
                <w:bCs/>
                <w:sz w:val="28"/>
                <w:szCs w:val="28"/>
              </w:rPr>
              <w:t>Основные технико-экономические показатели по объекту</w:t>
            </w:r>
          </w:p>
          <w:tbl>
            <w:tblPr>
              <w:tblW w:w="92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
              <w:gridCol w:w="1606"/>
              <w:gridCol w:w="42"/>
              <w:gridCol w:w="2051"/>
              <w:gridCol w:w="521"/>
              <w:gridCol w:w="96"/>
              <w:gridCol w:w="2050"/>
              <w:gridCol w:w="999"/>
              <w:gridCol w:w="1183"/>
              <w:gridCol w:w="396"/>
            </w:tblGrid>
            <w:tr w:rsidR="008C3F3D">
              <w:trPr>
                <w:trHeight w:val="1997"/>
              </w:trPr>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40"/>
                    <w:jc w:val="both"/>
                    <w:rPr>
                      <w:sz w:val="28"/>
                      <w:szCs w:val="28"/>
                    </w:rPr>
                  </w:pPr>
                  <w:r>
                    <w:rPr>
                      <w:sz w:val="28"/>
                      <w:szCs w:val="28"/>
                    </w:rPr>
                    <w:t>1</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17" w:lineRule="exact"/>
                    <w:ind w:left="120"/>
                    <w:jc w:val="both"/>
                    <w:rPr>
                      <w:sz w:val="28"/>
                      <w:szCs w:val="28"/>
                    </w:rPr>
                  </w:pPr>
                  <w:r>
                    <w:rPr>
                      <w:sz w:val="28"/>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773" w:type="dxa"/>
                  <w:gridSpan w:val="5"/>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67"/>
              </w:trPr>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40"/>
                    <w:jc w:val="both"/>
                    <w:rPr>
                      <w:sz w:val="28"/>
                      <w:szCs w:val="28"/>
                    </w:rPr>
                  </w:pPr>
                  <w:r>
                    <w:rPr>
                      <w:sz w:val="28"/>
                      <w:szCs w:val="28"/>
                    </w:rPr>
                    <w:t>2</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17" w:lineRule="exact"/>
                    <w:ind w:left="120"/>
                    <w:jc w:val="both"/>
                    <w:rPr>
                      <w:sz w:val="28"/>
                      <w:szCs w:val="28"/>
                    </w:rPr>
                  </w:pPr>
                  <w:r>
                    <w:rPr>
                      <w:sz w:val="28"/>
                      <w:szCs w:val="28"/>
                    </w:rPr>
                    <w:t>Наименование государственного заказчика</w:t>
                  </w:r>
                </w:p>
              </w:tc>
              <w:tc>
                <w:tcPr>
                  <w:tcW w:w="3773" w:type="dxa"/>
                  <w:gridSpan w:val="5"/>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331"/>
              </w:trPr>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40"/>
                    <w:jc w:val="both"/>
                    <w:rPr>
                      <w:sz w:val="28"/>
                      <w:szCs w:val="28"/>
                    </w:rPr>
                  </w:pPr>
                  <w:r>
                    <w:rPr>
                      <w:sz w:val="28"/>
                      <w:szCs w:val="28"/>
                    </w:rPr>
                    <w:t>3</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20"/>
                    <w:jc w:val="both"/>
                    <w:rPr>
                      <w:sz w:val="28"/>
                      <w:szCs w:val="28"/>
                    </w:rPr>
                  </w:pPr>
                  <w:r>
                    <w:rPr>
                      <w:sz w:val="28"/>
                      <w:szCs w:val="28"/>
                    </w:rPr>
                    <w:t>Наименование застройщика</w:t>
                  </w:r>
                </w:p>
              </w:tc>
              <w:tc>
                <w:tcPr>
                  <w:tcW w:w="3773" w:type="dxa"/>
                  <w:gridSpan w:val="5"/>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979"/>
              </w:trPr>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40"/>
                    <w:jc w:val="both"/>
                    <w:rPr>
                      <w:sz w:val="28"/>
                      <w:szCs w:val="28"/>
                    </w:rPr>
                  </w:pPr>
                  <w:r>
                    <w:rPr>
                      <w:sz w:val="28"/>
                      <w:szCs w:val="28"/>
                    </w:rPr>
                    <w:t>4</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17" w:lineRule="exact"/>
                    <w:ind w:left="120"/>
                    <w:jc w:val="both"/>
                    <w:rPr>
                      <w:sz w:val="28"/>
                      <w:szCs w:val="28"/>
                    </w:rPr>
                  </w:pPr>
                  <w:r>
                    <w:rPr>
                      <w:sz w:val="28"/>
                      <w:szCs w:val="28"/>
                    </w:rPr>
                    <w:t>Мощность (прирост мощности) объекта капитального строительства, подлежащая вводу</w:t>
                  </w:r>
                </w:p>
              </w:tc>
              <w:tc>
                <w:tcPr>
                  <w:tcW w:w="3773" w:type="dxa"/>
                  <w:gridSpan w:val="5"/>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710"/>
              </w:trPr>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40"/>
                    <w:jc w:val="both"/>
                    <w:rPr>
                      <w:sz w:val="28"/>
                      <w:szCs w:val="28"/>
                    </w:rPr>
                  </w:pPr>
                  <w:r>
                    <w:rPr>
                      <w:sz w:val="28"/>
                      <w:szCs w:val="28"/>
                    </w:rPr>
                    <w:t>5</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17" w:lineRule="exact"/>
                    <w:ind w:left="120"/>
                    <w:jc w:val="both"/>
                    <w:rPr>
                      <w:sz w:val="28"/>
                      <w:szCs w:val="28"/>
                    </w:rPr>
                  </w:pPr>
                  <w:r>
                    <w:rPr>
                      <w:sz w:val="28"/>
                      <w:szCs w:val="28"/>
                    </w:rPr>
                    <w:t>Срок ввода в эксплуатацию объекта капитального строительства</w:t>
                  </w:r>
                </w:p>
              </w:tc>
              <w:tc>
                <w:tcPr>
                  <w:tcW w:w="3773" w:type="dxa"/>
                  <w:gridSpan w:val="5"/>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710"/>
              </w:trPr>
              <w:tc>
                <w:tcPr>
                  <w:tcW w:w="9204"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center"/>
                    <w:rPr>
                      <w:b/>
                      <w:bCs/>
                      <w:sz w:val="28"/>
                      <w:szCs w:val="28"/>
                    </w:rPr>
                  </w:pPr>
                  <w:r>
                    <w:rPr>
                      <w:b/>
                      <w:bCs/>
                      <w:sz w:val="28"/>
                      <w:szCs w:val="28"/>
                    </w:rPr>
                    <w:t>Объем финансового обеспечения</w:t>
                  </w:r>
                </w:p>
              </w:tc>
            </w:tr>
            <w:tr w:rsidR="008C3F3D">
              <w:trPr>
                <w:trHeight w:val="441"/>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17" w:lineRule="exact"/>
                    <w:ind w:left="120"/>
                    <w:jc w:val="both"/>
                    <w:rPr>
                      <w:sz w:val="28"/>
                      <w:szCs w:val="28"/>
                    </w:rPr>
                  </w:pPr>
                  <w:r>
                    <w:rPr>
                      <w:sz w:val="28"/>
                      <w:szCs w:val="28"/>
                    </w:rPr>
                    <w:t>Показатель</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17" w:lineRule="exact"/>
                    <w:ind w:left="120"/>
                    <w:jc w:val="both"/>
                    <w:rPr>
                      <w:sz w:val="28"/>
                      <w:szCs w:val="28"/>
                    </w:rPr>
                  </w:pPr>
                  <w:r>
                    <w:rPr>
                      <w:sz w:val="28"/>
                      <w:szCs w:val="28"/>
                    </w:rPr>
                    <w:t>Источник финансирования, в рублях</w:t>
                  </w:r>
                </w:p>
              </w:tc>
              <w:tc>
                <w:tcPr>
                  <w:tcW w:w="439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center"/>
                    <w:rPr>
                      <w:sz w:val="28"/>
                      <w:szCs w:val="28"/>
                    </w:rPr>
                  </w:pPr>
                  <w:r>
                    <w:rPr>
                      <w:sz w:val="28"/>
                      <w:szCs w:val="28"/>
                    </w:rPr>
                    <w:t>Период реализации</w:t>
                  </w:r>
                </w:p>
              </w:tc>
            </w:tr>
            <w:tr w:rsidR="008C3F3D">
              <w:trPr>
                <w:trHeight w:val="4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both"/>
                    <w:rPr>
                      <w:sz w:val="28"/>
                      <w:szCs w:val="28"/>
                    </w:rPr>
                  </w:pPr>
                  <w:r>
                    <w:rPr>
                      <w:sz w:val="28"/>
                      <w:szCs w:val="28"/>
                    </w:rPr>
                    <w:t>всего</w:t>
                  </w:r>
                </w:p>
              </w:tc>
              <w:tc>
                <w:tcPr>
                  <w:tcW w:w="1127"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both"/>
                    <w:rPr>
                      <w:sz w:val="28"/>
                      <w:szCs w:val="28"/>
                    </w:rPr>
                  </w:pPr>
                  <w:r>
                    <w:rPr>
                      <w:sz w:val="28"/>
                      <w:szCs w:val="28"/>
                    </w:rPr>
                    <w:t>предшествующий период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both"/>
                    <w:rPr>
                      <w:sz w:val="28"/>
                      <w:szCs w:val="28"/>
                    </w:rPr>
                  </w:pPr>
                  <w:r>
                    <w:rPr>
                      <w:sz w:val="28"/>
                      <w:szCs w:val="28"/>
                    </w:rPr>
                    <w:t>текущий период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both"/>
                    <w:rPr>
                      <w:sz w:val="28"/>
                      <w:szCs w:val="28"/>
                    </w:rPr>
                  </w:pPr>
                  <w:r>
                    <w:rPr>
                      <w:sz w:val="28"/>
                      <w:szCs w:val="28"/>
                    </w:rPr>
                    <w:t>первый год планового периода</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both"/>
                    <w:rPr>
                      <w:sz w:val="28"/>
                      <w:szCs w:val="28"/>
                    </w:rPr>
                  </w:pPr>
                  <w:r>
                    <w:rPr>
                      <w:sz w:val="28"/>
                      <w:szCs w:val="28"/>
                    </w:rPr>
                    <w:t>и т.д.</w:t>
                  </w:r>
                </w:p>
              </w:tc>
            </w:tr>
            <w:tr w:rsidR="008C3F3D">
              <w:trPr>
                <w:trHeight w:val="365"/>
              </w:trPr>
              <w:tc>
                <w:tcPr>
                  <w:tcW w:w="2967"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ind w:left="1480"/>
                    <w:jc w:val="both"/>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880"/>
                    <w:jc w:val="both"/>
                    <w:rPr>
                      <w:sz w:val="28"/>
                      <w:szCs w:val="28"/>
                    </w:rPr>
                  </w:pPr>
                  <w:r>
                    <w:rPr>
                      <w:sz w:val="28"/>
                      <w:szCs w:val="28"/>
                    </w:rPr>
                    <w:t>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260"/>
                    <w:jc w:val="both"/>
                    <w:rPr>
                      <w:sz w:val="28"/>
                      <w:szCs w:val="28"/>
                    </w:rPr>
                  </w:pPr>
                  <w:r>
                    <w:rPr>
                      <w:sz w:val="28"/>
                      <w:szCs w:val="28"/>
                    </w:rPr>
                    <w:t>3</w:t>
                  </w:r>
                </w:p>
              </w:tc>
              <w:tc>
                <w:tcPr>
                  <w:tcW w:w="1127"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540"/>
                    <w:jc w:val="both"/>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400"/>
                    <w:jc w:val="both"/>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540"/>
                    <w:jc w:val="both"/>
                    <w:rPr>
                      <w:sz w:val="28"/>
                      <w:szCs w:val="28"/>
                    </w:rPr>
                  </w:pPr>
                  <w:r>
                    <w:rPr>
                      <w:sz w:val="28"/>
                      <w:szCs w:val="28"/>
                    </w:rPr>
                    <w:t>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200"/>
                    <w:jc w:val="both"/>
                    <w:rPr>
                      <w:sz w:val="28"/>
                      <w:szCs w:val="28"/>
                    </w:rPr>
                  </w:pPr>
                  <w:r>
                    <w:rPr>
                      <w:sz w:val="28"/>
                      <w:szCs w:val="28"/>
                    </w:rPr>
                    <w:t>7</w:t>
                  </w:r>
                </w:p>
              </w:tc>
            </w:tr>
            <w:tr w:rsidR="008C3F3D">
              <w:trPr>
                <w:trHeight w:val="326"/>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17" w:lineRule="exact"/>
                    <w:ind w:left="140"/>
                    <w:jc w:val="both"/>
                    <w:rPr>
                      <w:sz w:val="28"/>
                      <w:szCs w:val="28"/>
                    </w:rPr>
                  </w:pPr>
                  <w:r>
                    <w:rPr>
                      <w:sz w:val="28"/>
                      <w:szCs w:val="28"/>
                    </w:rPr>
                    <w:t xml:space="preserve">Сметная </w:t>
                  </w:r>
                  <w:r>
                    <w:rPr>
                      <w:sz w:val="28"/>
                      <w:szCs w:val="28"/>
                    </w:rPr>
                    <w:lastRenderedPageBreak/>
                    <w:t>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both"/>
                    <w:rPr>
                      <w:sz w:val="28"/>
                      <w:szCs w:val="28"/>
                    </w:rPr>
                  </w:pPr>
                  <w:r>
                    <w:rPr>
                      <w:sz w:val="28"/>
                      <w:szCs w:val="28"/>
                    </w:rPr>
                    <w:lastRenderedPageBreak/>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5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157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20"/>
                    <w:jc w:val="both"/>
                    <w:rPr>
                      <w:sz w:val="28"/>
                      <w:szCs w:val="28"/>
                    </w:rPr>
                  </w:pPr>
                  <w:r>
                    <w:rPr>
                      <w:sz w:val="28"/>
                      <w:szCs w:val="28"/>
                    </w:rPr>
                    <w:t>иные</w:t>
                  </w:r>
                </w:p>
                <w:p w:rsidR="008C3F3D" w:rsidRDefault="008C3F3D">
                  <w:pPr>
                    <w:ind w:left="120"/>
                    <w:jc w:val="both"/>
                    <w:rPr>
                      <w:sz w:val="28"/>
                      <w:szCs w:val="28"/>
                    </w:rPr>
                  </w:pPr>
                  <w:r>
                    <w:rPr>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336"/>
              </w:trPr>
              <w:tc>
                <w:tcPr>
                  <w:tcW w:w="29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both"/>
                    <w:rPr>
                      <w:sz w:val="28"/>
                      <w:szCs w:val="28"/>
                    </w:rPr>
                  </w:pPr>
                  <w:r>
                    <w:rPr>
                      <w:sz w:val="28"/>
                      <w:szCs w:val="28"/>
                    </w:rPr>
                    <w:t>в том числе: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326"/>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40"/>
                    <w:jc w:val="both"/>
                    <w:rPr>
                      <w:sz w:val="28"/>
                      <w:szCs w:val="28"/>
                    </w:rPr>
                  </w:pPr>
                  <w:r>
                    <w:rPr>
                      <w:sz w:val="28"/>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both"/>
                    <w:rPr>
                      <w:sz w:val="28"/>
                      <w:szCs w:val="28"/>
                    </w:rPr>
                  </w:pPr>
                  <w:r>
                    <w:rPr>
                      <w:sz w:val="28"/>
                      <w:szCs w:val="28"/>
                    </w:rPr>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94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both"/>
                    <w:rPr>
                      <w:sz w:val="28"/>
                      <w:szCs w:val="28"/>
                    </w:rPr>
                  </w:pPr>
                  <w:r>
                    <w:rPr>
                      <w:sz w:val="28"/>
                      <w:szCs w:val="28"/>
                    </w:rPr>
                    <w:t>иные</w:t>
                  </w:r>
                </w:p>
                <w:p w:rsidR="008C3F3D" w:rsidRDefault="008C3F3D">
                  <w:pPr>
                    <w:jc w:val="both"/>
                    <w:rPr>
                      <w:sz w:val="28"/>
                      <w:szCs w:val="28"/>
                    </w:rPr>
                  </w:pPr>
                  <w:r>
                    <w:rPr>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331"/>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jc w:val="both"/>
                    <w:rPr>
                      <w:sz w:val="28"/>
                      <w:szCs w:val="28"/>
                    </w:rPr>
                  </w:pPr>
                  <w:r>
                    <w:rPr>
                      <w:sz w:val="28"/>
                      <w:szCs w:val="28"/>
                    </w:rPr>
                    <w:t xml:space="preserve">выполнение </w:t>
                  </w:r>
                  <w:proofErr w:type="spellStart"/>
                  <w:proofErr w:type="gramStart"/>
                  <w:r>
                    <w:rPr>
                      <w:sz w:val="28"/>
                      <w:szCs w:val="28"/>
                    </w:rPr>
                    <w:t>строительно</w:t>
                  </w:r>
                  <w:proofErr w:type="spellEnd"/>
                  <w:r>
                    <w:rPr>
                      <w:sz w:val="28"/>
                      <w:szCs w:val="28"/>
                    </w:rPr>
                    <w:t>- монтажных</w:t>
                  </w:r>
                  <w:proofErr w:type="gramEnd"/>
                  <w:r>
                    <w:rPr>
                      <w:sz w:val="28"/>
                      <w:szCs w:val="28"/>
                    </w:rPr>
                    <w:t xml:space="preserve"> работ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both"/>
                    <w:rPr>
                      <w:sz w:val="28"/>
                      <w:szCs w:val="28"/>
                    </w:rPr>
                  </w:pPr>
                  <w:r>
                    <w:rPr>
                      <w:sz w:val="28"/>
                      <w:szCs w:val="28"/>
                    </w:rPr>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5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6" w:lineRule="exact"/>
                    <w:ind w:left="120"/>
                    <w:jc w:val="both"/>
                    <w:rPr>
                      <w:sz w:val="28"/>
                      <w:szCs w:val="28"/>
                    </w:rPr>
                  </w:pPr>
                  <w:r>
                    <w:rPr>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20"/>
                    <w:jc w:val="both"/>
                    <w:rPr>
                      <w:sz w:val="28"/>
                      <w:szCs w:val="28"/>
                    </w:rPr>
                  </w:pPr>
                  <w:r>
                    <w:rPr>
                      <w:sz w:val="28"/>
                      <w:szCs w:val="28"/>
                    </w:rPr>
                    <w:t>иные</w:t>
                  </w:r>
                </w:p>
                <w:p w:rsidR="008C3F3D" w:rsidRDefault="008C3F3D">
                  <w:pPr>
                    <w:ind w:left="120"/>
                    <w:jc w:val="both"/>
                    <w:rPr>
                      <w:sz w:val="28"/>
                      <w:szCs w:val="28"/>
                    </w:rPr>
                  </w:pPr>
                  <w:r>
                    <w:rPr>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326"/>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40"/>
                    <w:jc w:val="both"/>
                    <w:rPr>
                      <w:sz w:val="28"/>
                      <w:szCs w:val="28"/>
                    </w:rPr>
                  </w:pPr>
                  <w:r>
                    <w:rPr>
                      <w:sz w:val="28"/>
                      <w:szCs w:val="28"/>
                    </w:rPr>
                    <w:t xml:space="preserve">Общий (предельный) объем инвестиций, предоставляемых на реализацию объекта </w:t>
                  </w:r>
                  <w:r>
                    <w:rPr>
                      <w:sz w:val="28"/>
                      <w:szCs w:val="28"/>
                    </w:rPr>
                    <w:lastRenderedPageBreak/>
                    <w:t>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20"/>
                    <w:jc w:val="both"/>
                    <w:rPr>
                      <w:sz w:val="28"/>
                      <w:szCs w:val="28"/>
                    </w:rPr>
                  </w:pPr>
                  <w:r>
                    <w:rPr>
                      <w:sz w:val="28"/>
                      <w:szCs w:val="28"/>
                    </w:rPr>
                    <w:lastRenderedPageBreak/>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6" w:lineRule="exact"/>
                    <w:ind w:left="120"/>
                    <w:jc w:val="both"/>
                    <w:rPr>
                      <w:sz w:val="28"/>
                      <w:szCs w:val="28"/>
                    </w:rPr>
                  </w:pPr>
                  <w:r>
                    <w:rPr>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6" w:lineRule="exact"/>
                    <w:ind w:left="120"/>
                    <w:jc w:val="both"/>
                    <w:rPr>
                      <w:sz w:val="28"/>
                      <w:szCs w:val="28"/>
                    </w:rPr>
                  </w:pPr>
                  <w:r>
                    <w:rPr>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7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20"/>
                    <w:jc w:val="both"/>
                    <w:rPr>
                      <w:sz w:val="28"/>
                      <w:szCs w:val="28"/>
                    </w:rPr>
                  </w:pPr>
                  <w:r>
                    <w:rPr>
                      <w:sz w:val="28"/>
                      <w:szCs w:val="28"/>
                    </w:rPr>
                    <w:t>иные</w:t>
                  </w:r>
                </w:p>
                <w:p w:rsidR="008C3F3D" w:rsidRDefault="008C3F3D">
                  <w:pPr>
                    <w:ind w:left="120"/>
                    <w:jc w:val="both"/>
                    <w:rPr>
                      <w:sz w:val="28"/>
                      <w:szCs w:val="28"/>
                    </w:rPr>
                  </w:pPr>
                  <w:r>
                    <w:rPr>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336"/>
              </w:trPr>
              <w:tc>
                <w:tcPr>
                  <w:tcW w:w="29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jc w:val="both"/>
                    <w:rPr>
                      <w:sz w:val="28"/>
                      <w:szCs w:val="28"/>
                    </w:rPr>
                  </w:pPr>
                  <w:r>
                    <w:rPr>
                      <w:sz w:val="28"/>
                      <w:szCs w:val="28"/>
                    </w:rPr>
                    <w:lastRenderedPageBreak/>
                    <w:t>в том числе: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394"/>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40"/>
                    <w:jc w:val="both"/>
                    <w:rPr>
                      <w:sz w:val="28"/>
                      <w:szCs w:val="28"/>
                    </w:rPr>
                  </w:pPr>
                  <w:r>
                    <w:rPr>
                      <w:sz w:val="28"/>
                      <w:szCs w:val="28"/>
                    </w:rPr>
                    <w:t xml:space="preserve"> объем инвестиций </w:t>
                  </w:r>
                  <w:proofErr w:type="gramStart"/>
                  <w:r>
                    <w:rPr>
                      <w:sz w:val="28"/>
                      <w:szCs w:val="28"/>
                    </w:rPr>
                    <w:t>на</w:t>
                  </w:r>
                  <w:proofErr w:type="gramEnd"/>
                </w:p>
                <w:p w:rsidR="008C3F3D" w:rsidRDefault="008C3F3D">
                  <w:pPr>
                    <w:spacing w:line="317" w:lineRule="exact"/>
                    <w:ind w:left="120"/>
                    <w:jc w:val="both"/>
                    <w:rPr>
                      <w:sz w:val="28"/>
                      <w:szCs w:val="28"/>
                    </w:rPr>
                  </w:pPr>
                  <w:r>
                    <w:rPr>
                      <w:sz w:val="28"/>
                      <w:szCs w:val="28"/>
                    </w:rPr>
                    <w:t>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20"/>
                    <w:jc w:val="both"/>
                    <w:rPr>
                      <w:sz w:val="28"/>
                      <w:szCs w:val="28"/>
                    </w:rPr>
                  </w:pPr>
                  <w:r>
                    <w:rPr>
                      <w:sz w:val="28"/>
                      <w:szCs w:val="28"/>
                    </w:rPr>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6" w:lineRule="exact"/>
                    <w:ind w:left="120"/>
                    <w:jc w:val="both"/>
                    <w:rPr>
                      <w:sz w:val="28"/>
                      <w:szCs w:val="28"/>
                    </w:rPr>
                  </w:pPr>
                  <w:r>
                    <w:rPr>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17" w:lineRule="exact"/>
                    <w:ind w:left="120"/>
                    <w:jc w:val="both"/>
                    <w:rPr>
                      <w:sz w:val="28"/>
                      <w:szCs w:val="28"/>
                    </w:rPr>
                  </w:pPr>
                  <w:r>
                    <w:rPr>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9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20"/>
                    <w:jc w:val="both"/>
                    <w:rPr>
                      <w:sz w:val="28"/>
                      <w:szCs w:val="28"/>
                    </w:rPr>
                  </w:pPr>
                  <w:r>
                    <w:rPr>
                      <w:sz w:val="28"/>
                      <w:szCs w:val="28"/>
                    </w:rPr>
                    <w:t>иные</w:t>
                  </w:r>
                </w:p>
                <w:p w:rsidR="008C3F3D" w:rsidRDefault="008C3F3D">
                  <w:pPr>
                    <w:ind w:left="120"/>
                    <w:jc w:val="both"/>
                    <w:rPr>
                      <w:sz w:val="28"/>
                      <w:szCs w:val="28"/>
                    </w:rPr>
                  </w:pPr>
                  <w:r>
                    <w:rPr>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ind w:left="340"/>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331"/>
              </w:trPr>
              <w:tc>
                <w:tcPr>
                  <w:tcW w:w="3004"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 xml:space="preserve">выполнение </w:t>
                  </w:r>
                  <w:proofErr w:type="spellStart"/>
                  <w:proofErr w:type="gramStart"/>
                  <w:r>
                    <w:rPr>
                      <w:sz w:val="28"/>
                      <w:szCs w:val="28"/>
                    </w:rPr>
                    <w:t>строительно</w:t>
                  </w:r>
                  <w:proofErr w:type="spellEnd"/>
                  <w:r>
                    <w:rPr>
                      <w:sz w:val="28"/>
                      <w:szCs w:val="28"/>
                    </w:rPr>
                    <w:t>- монтажных</w:t>
                  </w:r>
                  <w:proofErr w:type="gramEnd"/>
                  <w:r>
                    <w:rPr>
                      <w:sz w:val="28"/>
                      <w:szCs w:val="28"/>
                    </w:rPr>
                    <w:t xml:space="preserve"> работ</w:t>
                  </w: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20"/>
                    <w:jc w:val="both"/>
                    <w:rPr>
                      <w:sz w:val="28"/>
                      <w:szCs w:val="28"/>
                    </w:rPr>
                  </w:pPr>
                  <w:r>
                    <w:rPr>
                      <w:sz w:val="28"/>
                      <w:szCs w:val="28"/>
                    </w:rPr>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17" w:lineRule="exact"/>
                    <w:ind w:left="120"/>
                    <w:jc w:val="both"/>
                    <w:rPr>
                      <w:sz w:val="28"/>
                      <w:szCs w:val="28"/>
                    </w:rPr>
                  </w:pPr>
                  <w:r>
                    <w:rPr>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5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4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spacing w:line="322" w:lineRule="exact"/>
                    <w:ind w:left="120"/>
                    <w:jc w:val="both"/>
                    <w:rPr>
                      <w:sz w:val="28"/>
                      <w:szCs w:val="28"/>
                    </w:rPr>
                  </w:pPr>
                  <w:r>
                    <w:rPr>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r w:rsidR="008C3F3D">
              <w:trPr>
                <w:trHeight w:val="67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3F3D" w:rsidRDefault="008C3F3D">
                  <w:pPr>
                    <w:rPr>
                      <w:sz w:val="28"/>
                      <w:szCs w:val="28"/>
                    </w:rPr>
                  </w:pP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8C3F3D" w:rsidRDefault="008C3F3D">
                  <w:pPr>
                    <w:ind w:left="120"/>
                    <w:jc w:val="both"/>
                    <w:rPr>
                      <w:sz w:val="28"/>
                      <w:szCs w:val="28"/>
                    </w:rPr>
                  </w:pPr>
                  <w:r>
                    <w:rPr>
                      <w:sz w:val="28"/>
                      <w:szCs w:val="28"/>
                    </w:rPr>
                    <w:t>иные</w:t>
                  </w:r>
                </w:p>
                <w:p w:rsidR="008C3F3D" w:rsidRDefault="008C3F3D">
                  <w:pPr>
                    <w:ind w:left="120"/>
                    <w:jc w:val="both"/>
                    <w:rPr>
                      <w:sz w:val="28"/>
                      <w:szCs w:val="28"/>
                    </w:rPr>
                  </w:pPr>
                  <w:r>
                    <w:rPr>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C3F3D" w:rsidRDefault="008C3F3D">
                  <w:pPr>
                    <w:jc w:val="both"/>
                    <w:rPr>
                      <w:sz w:val="28"/>
                      <w:szCs w:val="28"/>
                    </w:rPr>
                  </w:pPr>
                </w:p>
              </w:tc>
            </w:tr>
          </w:tbl>
          <w:p w:rsidR="008C3F3D" w:rsidRDefault="008C3F3D">
            <w:pPr>
              <w:keepNext/>
              <w:keepLines/>
              <w:ind w:left="100"/>
              <w:jc w:val="both"/>
              <w:outlineLvl w:val="1"/>
              <w:rPr>
                <w:sz w:val="28"/>
                <w:szCs w:val="28"/>
              </w:rPr>
            </w:pPr>
            <w:r>
              <w:rPr>
                <w:b/>
                <w:bCs/>
                <w:sz w:val="28"/>
                <w:szCs w:val="28"/>
              </w:rPr>
              <w:t>Примечание.</w:t>
            </w:r>
          </w:p>
          <w:p w:rsidR="008C3F3D" w:rsidRDefault="008C3F3D">
            <w:pPr>
              <w:spacing w:line="317" w:lineRule="exact"/>
              <w:ind w:left="100" w:right="340"/>
              <w:jc w:val="both"/>
              <w:rPr>
                <w:sz w:val="28"/>
                <w:szCs w:val="28"/>
              </w:rPr>
            </w:pPr>
            <w:r>
              <w:rPr>
                <w:sz w:val="28"/>
                <w:szCs w:val="28"/>
              </w:rPr>
              <w:t>Объем финансового обеспечения в графе «предшествующий период» отражается одной суммой без распределения по годам.</w:t>
            </w:r>
          </w:p>
          <w:p w:rsidR="008C3F3D" w:rsidRDefault="008C3F3D">
            <w:pPr>
              <w:spacing w:line="317" w:lineRule="exact"/>
              <w:ind w:left="100" w:right="340"/>
              <w:jc w:val="both"/>
              <w:rPr>
                <w:sz w:val="28"/>
                <w:szCs w:val="28"/>
              </w:rPr>
            </w:pPr>
          </w:p>
          <w:p w:rsidR="008C3F3D" w:rsidRDefault="008C3F3D">
            <w:pPr>
              <w:spacing w:line="317" w:lineRule="exact"/>
              <w:ind w:left="100" w:right="340"/>
              <w:jc w:val="both"/>
              <w:rPr>
                <w:sz w:val="28"/>
                <w:szCs w:val="28"/>
              </w:rPr>
            </w:pPr>
          </w:p>
          <w:p w:rsidR="008C3F3D" w:rsidRDefault="008C3F3D">
            <w:pPr>
              <w:tabs>
                <w:tab w:val="left" w:pos="3374"/>
                <w:tab w:val="left" w:leader="underscore" w:pos="5500"/>
              </w:tabs>
              <w:ind w:left="100"/>
              <w:jc w:val="both"/>
              <w:rPr>
                <w:sz w:val="28"/>
                <w:szCs w:val="28"/>
              </w:rPr>
            </w:pPr>
            <w:r>
              <w:rPr>
                <w:sz w:val="28"/>
                <w:szCs w:val="28"/>
              </w:rPr>
              <w:t xml:space="preserve">Глава Андрюковского </w:t>
            </w:r>
          </w:p>
          <w:p w:rsidR="008C3F3D" w:rsidRDefault="008C3F3D">
            <w:pPr>
              <w:tabs>
                <w:tab w:val="left" w:pos="3374"/>
                <w:tab w:val="left" w:leader="underscore" w:pos="5500"/>
              </w:tabs>
              <w:ind w:left="100"/>
              <w:jc w:val="both"/>
              <w:rPr>
                <w:sz w:val="28"/>
                <w:szCs w:val="28"/>
              </w:rPr>
            </w:pPr>
            <w:r>
              <w:rPr>
                <w:sz w:val="28"/>
                <w:szCs w:val="28"/>
              </w:rPr>
              <w:t xml:space="preserve">сельского поселения </w:t>
            </w:r>
            <w:r>
              <w:rPr>
                <w:sz w:val="28"/>
                <w:szCs w:val="28"/>
              </w:rPr>
              <w:tab/>
              <w:t xml:space="preserve">         </w:t>
            </w:r>
            <w:r>
              <w:rPr>
                <w:sz w:val="28"/>
                <w:szCs w:val="28"/>
              </w:rPr>
              <w:tab/>
              <w:t xml:space="preserve">            ____________________</w:t>
            </w:r>
          </w:p>
          <w:p w:rsidR="008C3F3D" w:rsidRDefault="008C3F3D">
            <w:pPr>
              <w:tabs>
                <w:tab w:val="left" w:pos="6539"/>
              </w:tabs>
              <w:ind w:left="3880"/>
              <w:jc w:val="both"/>
              <w:rPr>
                <w:sz w:val="28"/>
                <w:szCs w:val="28"/>
              </w:rPr>
            </w:pPr>
            <w:r>
              <w:rPr>
                <w:sz w:val="28"/>
                <w:szCs w:val="28"/>
              </w:rPr>
              <w:t xml:space="preserve">      (подпись)            (расшифровка подписи)</w:t>
            </w:r>
          </w:p>
          <w:p w:rsidR="008C3F3D" w:rsidRDefault="008C3F3D">
            <w:pPr>
              <w:jc w:val="both"/>
              <w:rPr>
                <w:rFonts w:ascii="Calibri" w:hAnsi="Calibri" w:cs="Calibri"/>
                <w:sz w:val="28"/>
                <w:szCs w:val="28"/>
              </w:rPr>
            </w:pPr>
          </w:p>
          <w:p w:rsidR="008C3F3D" w:rsidRDefault="008C3F3D">
            <w:pPr>
              <w:jc w:val="both"/>
              <w:rPr>
                <w:sz w:val="28"/>
                <w:szCs w:val="28"/>
              </w:rPr>
            </w:pPr>
          </w:p>
          <w:p w:rsidR="008C3F3D" w:rsidRDefault="008C3F3D">
            <w:pPr>
              <w:jc w:val="both"/>
              <w:rPr>
                <w:sz w:val="28"/>
                <w:szCs w:val="28"/>
              </w:rPr>
            </w:pPr>
            <w:r>
              <w:rPr>
                <w:sz w:val="28"/>
                <w:szCs w:val="28"/>
              </w:rPr>
              <w:t>Специалист по формированию бюджета                                       Е.Н.</w:t>
            </w:r>
            <w:proofErr w:type="gramStart"/>
            <w:r>
              <w:rPr>
                <w:sz w:val="28"/>
                <w:szCs w:val="28"/>
              </w:rPr>
              <w:t>Наконечная</w:t>
            </w:r>
            <w:proofErr w:type="gramEnd"/>
          </w:p>
          <w:p w:rsidR="008C3F3D" w:rsidRDefault="008C3F3D">
            <w:pPr>
              <w:jc w:val="both"/>
              <w:rPr>
                <w:sz w:val="28"/>
                <w:szCs w:val="28"/>
              </w:rPr>
            </w:pPr>
          </w:p>
        </w:tc>
      </w:tr>
    </w:tbl>
    <w:p w:rsidR="008C3F3D" w:rsidRDefault="008C3F3D" w:rsidP="008C3F3D">
      <w:pPr>
        <w:rPr>
          <w:rFonts w:ascii="Calibri" w:hAnsi="Calibri" w:cs="Calibri"/>
          <w:sz w:val="22"/>
          <w:szCs w:val="22"/>
        </w:rPr>
      </w:pPr>
    </w:p>
    <w:p w:rsidR="00065A66" w:rsidRPr="00065A66" w:rsidRDefault="00065A66" w:rsidP="00065A66">
      <w:pPr>
        <w:rPr>
          <w:rFonts w:ascii="Calibri" w:hAnsi="Calibri" w:cs="Calibri"/>
          <w:sz w:val="27"/>
          <w:szCs w:val="27"/>
        </w:rPr>
      </w:pPr>
    </w:p>
    <w:sectPr w:rsidR="00065A66" w:rsidRPr="00065A66" w:rsidSect="00323717">
      <w:headerReference w:type="even" r:id="rId9"/>
      <w:pgSz w:w="11906" w:h="16838"/>
      <w:pgMar w:top="360"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BF6" w:rsidRDefault="00847BF6">
      <w:r>
        <w:separator/>
      </w:r>
    </w:p>
  </w:endnote>
  <w:endnote w:type="continuationSeparator" w:id="0">
    <w:p w:rsidR="00847BF6" w:rsidRDefault="00847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BF6" w:rsidRDefault="00847BF6">
      <w:r>
        <w:separator/>
      </w:r>
    </w:p>
  </w:footnote>
  <w:footnote w:type="continuationSeparator" w:id="0">
    <w:p w:rsidR="00847BF6" w:rsidRDefault="0084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45" w:rsidRDefault="0052763A" w:rsidP="00EF5E35">
    <w:pPr>
      <w:pStyle w:val="a3"/>
      <w:framePr w:wrap="around" w:vAnchor="text" w:hAnchor="margin" w:xAlign="center" w:y="1"/>
      <w:rPr>
        <w:rStyle w:val="a4"/>
      </w:rPr>
    </w:pPr>
    <w:r>
      <w:rPr>
        <w:rStyle w:val="a4"/>
      </w:rPr>
      <w:fldChar w:fldCharType="begin"/>
    </w:r>
    <w:r w:rsidR="00A32245">
      <w:rPr>
        <w:rStyle w:val="a4"/>
      </w:rPr>
      <w:instrText xml:space="preserve">PAGE  </w:instrText>
    </w:r>
    <w:r>
      <w:rPr>
        <w:rStyle w:val="a4"/>
      </w:rPr>
      <w:fldChar w:fldCharType="end"/>
    </w:r>
  </w:p>
  <w:p w:rsidR="00A32245" w:rsidRDefault="00A322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404F76"/>
    <w:multiLevelType w:val="hybridMultilevel"/>
    <w:tmpl w:val="942E267A"/>
    <w:lvl w:ilvl="0" w:tplc="A65C94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365816"/>
    <w:multiLevelType w:val="hybridMultilevel"/>
    <w:tmpl w:val="625CFBCE"/>
    <w:lvl w:ilvl="0" w:tplc="43B629E4">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nsid w:val="191B6452"/>
    <w:multiLevelType w:val="hybridMultilevel"/>
    <w:tmpl w:val="CD42DB6E"/>
    <w:lvl w:ilvl="0" w:tplc="2FB6C58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94461AB"/>
    <w:multiLevelType w:val="hybridMultilevel"/>
    <w:tmpl w:val="5ABAE7B6"/>
    <w:lvl w:ilvl="0" w:tplc="6CF45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61F03"/>
    <w:multiLevelType w:val="hybridMultilevel"/>
    <w:tmpl w:val="CD0E3E06"/>
    <w:lvl w:ilvl="0" w:tplc="36F01B62">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6">
    <w:nsid w:val="316B1BDC"/>
    <w:multiLevelType w:val="hybridMultilevel"/>
    <w:tmpl w:val="9AA2AA7A"/>
    <w:lvl w:ilvl="0" w:tplc="F5B6ED4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3E417C8F"/>
    <w:multiLevelType w:val="hybridMultilevel"/>
    <w:tmpl w:val="1EB8F7F4"/>
    <w:lvl w:ilvl="0" w:tplc="E85A72F8">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8">
    <w:nsid w:val="3F637106"/>
    <w:multiLevelType w:val="hybridMultilevel"/>
    <w:tmpl w:val="4B267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4F37A8"/>
    <w:multiLevelType w:val="hybridMultilevel"/>
    <w:tmpl w:val="DA2AF598"/>
    <w:lvl w:ilvl="0" w:tplc="912833D8">
      <w:start w:val="1"/>
      <w:numFmt w:val="decimal"/>
      <w:pStyle w:val="1"/>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3F7489"/>
    <w:multiLevelType w:val="hybridMultilevel"/>
    <w:tmpl w:val="E5129684"/>
    <w:lvl w:ilvl="0" w:tplc="D2685D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AF829DF"/>
    <w:multiLevelType w:val="hybridMultilevel"/>
    <w:tmpl w:val="F7586C0C"/>
    <w:lvl w:ilvl="0" w:tplc="9D66F678">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2">
    <w:nsid w:val="61D562A2"/>
    <w:multiLevelType w:val="hybridMultilevel"/>
    <w:tmpl w:val="780E0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B3A9E"/>
    <w:multiLevelType w:val="hybridMultilevel"/>
    <w:tmpl w:val="916C55EE"/>
    <w:lvl w:ilvl="0" w:tplc="E44A88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3"/>
  </w:num>
  <w:num w:numId="3">
    <w:abstractNumId w:val="2"/>
  </w:num>
  <w:num w:numId="4">
    <w:abstractNumId w:val="6"/>
  </w:num>
  <w:num w:numId="5">
    <w:abstractNumId w:val="10"/>
  </w:num>
  <w:num w:numId="6">
    <w:abstractNumId w:val="11"/>
  </w:num>
  <w:num w:numId="7">
    <w:abstractNumId w:val="7"/>
  </w:num>
  <w:num w:numId="8">
    <w:abstractNumId w:val="5"/>
  </w:num>
  <w:num w:numId="9">
    <w:abstractNumId w:val="1"/>
  </w:num>
  <w:num w:numId="10">
    <w:abstractNumId w:val="3"/>
  </w:num>
  <w:num w:numId="11">
    <w:abstractNumId w:val="12"/>
  </w:num>
  <w:num w:numId="12">
    <w:abstractNumId w:val="8"/>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71BB4"/>
    <w:rsid w:val="00001709"/>
    <w:rsid w:val="00024C42"/>
    <w:rsid w:val="0002645E"/>
    <w:rsid w:val="00044E35"/>
    <w:rsid w:val="00065A66"/>
    <w:rsid w:val="000751C4"/>
    <w:rsid w:val="00080F03"/>
    <w:rsid w:val="000879E6"/>
    <w:rsid w:val="000931A0"/>
    <w:rsid w:val="00097F7E"/>
    <w:rsid w:val="000A5AF0"/>
    <w:rsid w:val="000E547E"/>
    <w:rsid w:val="00103E27"/>
    <w:rsid w:val="001050DA"/>
    <w:rsid w:val="001306F6"/>
    <w:rsid w:val="001431A4"/>
    <w:rsid w:val="00143981"/>
    <w:rsid w:val="0014565F"/>
    <w:rsid w:val="00155907"/>
    <w:rsid w:val="00172445"/>
    <w:rsid w:val="00181469"/>
    <w:rsid w:val="00195F75"/>
    <w:rsid w:val="001A5D77"/>
    <w:rsid w:val="001D585E"/>
    <w:rsid w:val="001D5DB6"/>
    <w:rsid w:val="001D769F"/>
    <w:rsid w:val="001E4D80"/>
    <w:rsid w:val="0020438C"/>
    <w:rsid w:val="00234E6F"/>
    <w:rsid w:val="002542F9"/>
    <w:rsid w:val="002550E1"/>
    <w:rsid w:val="002A3629"/>
    <w:rsid w:val="002D7665"/>
    <w:rsid w:val="002E56D4"/>
    <w:rsid w:val="002E7443"/>
    <w:rsid w:val="0030176A"/>
    <w:rsid w:val="0030475A"/>
    <w:rsid w:val="003130B2"/>
    <w:rsid w:val="00323717"/>
    <w:rsid w:val="00332F51"/>
    <w:rsid w:val="00375CA6"/>
    <w:rsid w:val="003B445A"/>
    <w:rsid w:val="003E1480"/>
    <w:rsid w:val="003E49F5"/>
    <w:rsid w:val="00427910"/>
    <w:rsid w:val="00436151"/>
    <w:rsid w:val="004439E0"/>
    <w:rsid w:val="004471E3"/>
    <w:rsid w:val="0046461E"/>
    <w:rsid w:val="00477241"/>
    <w:rsid w:val="00480DB2"/>
    <w:rsid w:val="004A3570"/>
    <w:rsid w:val="004E756B"/>
    <w:rsid w:val="004F08D1"/>
    <w:rsid w:val="0050593B"/>
    <w:rsid w:val="005210E1"/>
    <w:rsid w:val="00521D40"/>
    <w:rsid w:val="0052763A"/>
    <w:rsid w:val="0055005E"/>
    <w:rsid w:val="00556970"/>
    <w:rsid w:val="00565DD9"/>
    <w:rsid w:val="00573697"/>
    <w:rsid w:val="005D0D6D"/>
    <w:rsid w:val="005D679B"/>
    <w:rsid w:val="00602F4F"/>
    <w:rsid w:val="0063482C"/>
    <w:rsid w:val="00654F31"/>
    <w:rsid w:val="00662957"/>
    <w:rsid w:val="00680A05"/>
    <w:rsid w:val="00681FBB"/>
    <w:rsid w:val="00685040"/>
    <w:rsid w:val="00696828"/>
    <w:rsid w:val="006A0F56"/>
    <w:rsid w:val="006D2649"/>
    <w:rsid w:val="006F46CC"/>
    <w:rsid w:val="006F6C79"/>
    <w:rsid w:val="00712A4D"/>
    <w:rsid w:val="00737455"/>
    <w:rsid w:val="00742225"/>
    <w:rsid w:val="00765465"/>
    <w:rsid w:val="00771745"/>
    <w:rsid w:val="007719C1"/>
    <w:rsid w:val="0078052B"/>
    <w:rsid w:val="0079150F"/>
    <w:rsid w:val="007F206B"/>
    <w:rsid w:val="008349C6"/>
    <w:rsid w:val="00842F1D"/>
    <w:rsid w:val="00847BF6"/>
    <w:rsid w:val="0085005D"/>
    <w:rsid w:val="00855D0A"/>
    <w:rsid w:val="00864DE8"/>
    <w:rsid w:val="00865997"/>
    <w:rsid w:val="008908C6"/>
    <w:rsid w:val="00892FD0"/>
    <w:rsid w:val="00895C4E"/>
    <w:rsid w:val="008A24D9"/>
    <w:rsid w:val="008C3F3D"/>
    <w:rsid w:val="008D3656"/>
    <w:rsid w:val="008E01D7"/>
    <w:rsid w:val="008E6660"/>
    <w:rsid w:val="008F78D5"/>
    <w:rsid w:val="009160CA"/>
    <w:rsid w:val="00921CCB"/>
    <w:rsid w:val="0093313C"/>
    <w:rsid w:val="00954E11"/>
    <w:rsid w:val="00956E3B"/>
    <w:rsid w:val="00972023"/>
    <w:rsid w:val="00990859"/>
    <w:rsid w:val="009A644E"/>
    <w:rsid w:val="009C6B92"/>
    <w:rsid w:val="009C7375"/>
    <w:rsid w:val="009D0C83"/>
    <w:rsid w:val="009F098C"/>
    <w:rsid w:val="00A011CC"/>
    <w:rsid w:val="00A022BE"/>
    <w:rsid w:val="00A24530"/>
    <w:rsid w:val="00A256CF"/>
    <w:rsid w:val="00A32245"/>
    <w:rsid w:val="00A41C3D"/>
    <w:rsid w:val="00A67DEB"/>
    <w:rsid w:val="00A72EF6"/>
    <w:rsid w:val="00A77708"/>
    <w:rsid w:val="00AC5ABF"/>
    <w:rsid w:val="00AC7B2E"/>
    <w:rsid w:val="00AD56CD"/>
    <w:rsid w:val="00AF7199"/>
    <w:rsid w:val="00B03FC2"/>
    <w:rsid w:val="00B13DFC"/>
    <w:rsid w:val="00B55D21"/>
    <w:rsid w:val="00B801D3"/>
    <w:rsid w:val="00BB3E2C"/>
    <w:rsid w:val="00BD14AE"/>
    <w:rsid w:val="00BE760C"/>
    <w:rsid w:val="00BF142A"/>
    <w:rsid w:val="00C174F1"/>
    <w:rsid w:val="00C341D6"/>
    <w:rsid w:val="00C366DA"/>
    <w:rsid w:val="00C641DA"/>
    <w:rsid w:val="00C65690"/>
    <w:rsid w:val="00C8591C"/>
    <w:rsid w:val="00CC40CB"/>
    <w:rsid w:val="00CC5807"/>
    <w:rsid w:val="00CE0BE6"/>
    <w:rsid w:val="00D10F55"/>
    <w:rsid w:val="00D201E9"/>
    <w:rsid w:val="00D31BFC"/>
    <w:rsid w:val="00D84892"/>
    <w:rsid w:val="00D93D89"/>
    <w:rsid w:val="00DA55CD"/>
    <w:rsid w:val="00DB3823"/>
    <w:rsid w:val="00DC3B14"/>
    <w:rsid w:val="00DD1E51"/>
    <w:rsid w:val="00DD6A59"/>
    <w:rsid w:val="00DE6749"/>
    <w:rsid w:val="00E029E8"/>
    <w:rsid w:val="00E40BFA"/>
    <w:rsid w:val="00E7126A"/>
    <w:rsid w:val="00E71BB4"/>
    <w:rsid w:val="00E7205A"/>
    <w:rsid w:val="00EB062D"/>
    <w:rsid w:val="00EC4D01"/>
    <w:rsid w:val="00ED15C9"/>
    <w:rsid w:val="00EE0C17"/>
    <w:rsid w:val="00EE3EF5"/>
    <w:rsid w:val="00EF251D"/>
    <w:rsid w:val="00EF3320"/>
    <w:rsid w:val="00EF5E35"/>
    <w:rsid w:val="00F314BD"/>
    <w:rsid w:val="00F41F47"/>
    <w:rsid w:val="00F61036"/>
    <w:rsid w:val="00F835BB"/>
    <w:rsid w:val="00FB1507"/>
    <w:rsid w:val="00FB31AA"/>
    <w:rsid w:val="00FC07A4"/>
    <w:rsid w:val="00FC18F3"/>
    <w:rsid w:val="00FD3712"/>
    <w:rsid w:val="00FF5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BB4"/>
    <w:rPr>
      <w:sz w:val="24"/>
      <w:szCs w:val="24"/>
    </w:rPr>
  </w:style>
  <w:style w:type="paragraph" w:styleId="1">
    <w:name w:val="heading 1"/>
    <w:basedOn w:val="a"/>
    <w:next w:val="a"/>
    <w:link w:val="10"/>
    <w:qFormat/>
    <w:rsid w:val="007F206B"/>
    <w:pPr>
      <w:keepNext/>
      <w:numPr>
        <w:numId w:val="1"/>
      </w:numPr>
      <w:suppressAutoHyphens/>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1BB4"/>
    <w:pPr>
      <w:tabs>
        <w:tab w:val="center" w:pos="4677"/>
        <w:tab w:val="right" w:pos="9355"/>
      </w:tabs>
    </w:pPr>
  </w:style>
  <w:style w:type="character" w:styleId="a4">
    <w:name w:val="page number"/>
    <w:basedOn w:val="a0"/>
    <w:rsid w:val="00E71BB4"/>
  </w:style>
  <w:style w:type="table" w:styleId="a5">
    <w:name w:val="Table Grid"/>
    <w:basedOn w:val="a1"/>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BB3E2C"/>
    <w:rPr>
      <w:b/>
      <w:bCs/>
      <w:sz w:val="28"/>
    </w:rPr>
  </w:style>
  <w:style w:type="character" w:customStyle="1" w:styleId="20">
    <w:name w:val="Основной текст 2 Знак"/>
    <w:link w:val="2"/>
    <w:rsid w:val="00BB3E2C"/>
    <w:rPr>
      <w:b/>
      <w:bCs/>
      <w:sz w:val="28"/>
      <w:szCs w:val="24"/>
    </w:rPr>
  </w:style>
  <w:style w:type="paragraph" w:customStyle="1" w:styleId="ConsPlusNormal">
    <w:name w:val="ConsPlusNormal"/>
    <w:rsid w:val="00BB3E2C"/>
    <w:pPr>
      <w:widowControl w:val="0"/>
      <w:autoSpaceDE w:val="0"/>
      <w:autoSpaceDN w:val="0"/>
      <w:adjustRightInd w:val="0"/>
      <w:ind w:firstLine="720"/>
    </w:pPr>
    <w:rPr>
      <w:rFonts w:ascii="Arial" w:hAnsi="Arial" w:cs="Arial"/>
    </w:rPr>
  </w:style>
  <w:style w:type="paragraph" w:customStyle="1" w:styleId="a6">
    <w:name w:val="Заголовок статьи"/>
    <w:basedOn w:val="a"/>
    <w:next w:val="a"/>
    <w:uiPriority w:val="99"/>
    <w:rsid w:val="00C8591C"/>
    <w:pPr>
      <w:autoSpaceDE w:val="0"/>
      <w:autoSpaceDN w:val="0"/>
      <w:adjustRightInd w:val="0"/>
      <w:ind w:left="1612" w:hanging="892"/>
      <w:jc w:val="both"/>
    </w:pPr>
    <w:rPr>
      <w:rFonts w:ascii="Arial" w:hAnsi="Arial" w:cs="Arial"/>
    </w:rPr>
  </w:style>
  <w:style w:type="paragraph" w:styleId="a7">
    <w:name w:val="List Paragraph"/>
    <w:basedOn w:val="a"/>
    <w:uiPriority w:val="34"/>
    <w:qFormat/>
    <w:rsid w:val="004439E0"/>
    <w:pPr>
      <w:ind w:left="708"/>
    </w:pPr>
  </w:style>
  <w:style w:type="paragraph" w:styleId="a8">
    <w:name w:val="footer"/>
    <w:basedOn w:val="a"/>
    <w:link w:val="a9"/>
    <w:rsid w:val="005D679B"/>
    <w:pPr>
      <w:tabs>
        <w:tab w:val="center" w:pos="4677"/>
        <w:tab w:val="right" w:pos="9355"/>
      </w:tabs>
    </w:pPr>
  </w:style>
  <w:style w:type="character" w:customStyle="1" w:styleId="a9">
    <w:name w:val="Нижний колонтитул Знак"/>
    <w:link w:val="a8"/>
    <w:rsid w:val="005D679B"/>
    <w:rPr>
      <w:sz w:val="24"/>
      <w:szCs w:val="24"/>
    </w:rPr>
  </w:style>
  <w:style w:type="paragraph" w:styleId="aa">
    <w:name w:val="Body Text"/>
    <w:basedOn w:val="a"/>
    <w:link w:val="ab"/>
    <w:rsid w:val="002D7665"/>
    <w:pPr>
      <w:spacing w:after="120"/>
    </w:pPr>
  </w:style>
  <w:style w:type="character" w:customStyle="1" w:styleId="ab">
    <w:name w:val="Основной текст Знак"/>
    <w:link w:val="aa"/>
    <w:rsid w:val="002D7665"/>
    <w:rPr>
      <w:sz w:val="24"/>
      <w:szCs w:val="24"/>
    </w:rPr>
  </w:style>
  <w:style w:type="character" w:styleId="ac">
    <w:name w:val="Hyperlink"/>
    <w:rsid w:val="002D7665"/>
    <w:rPr>
      <w:color w:val="0000FF"/>
      <w:u w:val="single"/>
    </w:rPr>
  </w:style>
  <w:style w:type="paragraph" w:customStyle="1" w:styleId="ad">
    <w:name w:val="Стиль"/>
    <w:rsid w:val="002D7665"/>
    <w:pPr>
      <w:widowControl w:val="0"/>
      <w:autoSpaceDE w:val="0"/>
      <w:autoSpaceDN w:val="0"/>
      <w:adjustRightInd w:val="0"/>
    </w:pPr>
    <w:rPr>
      <w:sz w:val="24"/>
      <w:szCs w:val="24"/>
    </w:rPr>
  </w:style>
  <w:style w:type="paragraph" w:customStyle="1" w:styleId="11">
    <w:name w:val="Текст1"/>
    <w:basedOn w:val="a"/>
    <w:rsid w:val="009C7375"/>
    <w:pPr>
      <w:suppressAutoHyphens/>
    </w:pPr>
    <w:rPr>
      <w:rFonts w:ascii="Courier New" w:hAnsi="Courier New"/>
      <w:sz w:val="20"/>
      <w:szCs w:val="20"/>
      <w:lang w:eastAsia="ar-SA"/>
    </w:rPr>
  </w:style>
  <w:style w:type="paragraph" w:customStyle="1" w:styleId="21">
    <w:name w:val="Основной текст с отступом 21"/>
    <w:basedOn w:val="a"/>
    <w:rsid w:val="009C7375"/>
    <w:pPr>
      <w:suppressAutoHyphens/>
      <w:ind w:firstLine="708"/>
      <w:jc w:val="both"/>
    </w:pPr>
    <w:rPr>
      <w:sz w:val="28"/>
      <w:lang w:eastAsia="ar-SA"/>
    </w:rPr>
  </w:style>
  <w:style w:type="character" w:customStyle="1" w:styleId="10">
    <w:name w:val="Заголовок 1 Знак"/>
    <w:link w:val="1"/>
    <w:rsid w:val="007F206B"/>
    <w:rPr>
      <w:b/>
      <w:bCs/>
      <w:sz w:val="28"/>
      <w:szCs w:val="24"/>
      <w:lang w:eastAsia="ar-SA"/>
    </w:rPr>
  </w:style>
  <w:style w:type="paragraph" w:customStyle="1" w:styleId="12">
    <w:name w:val="Название объекта1"/>
    <w:basedOn w:val="a"/>
    <w:next w:val="a"/>
    <w:rsid w:val="007F206B"/>
    <w:pPr>
      <w:suppressAutoHyphens/>
      <w:jc w:val="center"/>
    </w:pPr>
    <w:rPr>
      <w:sz w:val="36"/>
      <w:lang w:eastAsia="ar-SA"/>
    </w:rPr>
  </w:style>
  <w:style w:type="paragraph" w:styleId="ae">
    <w:name w:val="Balloon Text"/>
    <w:basedOn w:val="a"/>
    <w:link w:val="af"/>
    <w:rsid w:val="000A5AF0"/>
    <w:rPr>
      <w:rFonts w:ascii="Tahoma" w:hAnsi="Tahoma" w:cs="Tahoma"/>
      <w:sz w:val="16"/>
      <w:szCs w:val="16"/>
    </w:rPr>
  </w:style>
  <w:style w:type="character" w:customStyle="1" w:styleId="af">
    <w:name w:val="Текст выноски Знак"/>
    <w:basedOn w:val="a0"/>
    <w:link w:val="ae"/>
    <w:rsid w:val="000A5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562232">
      <w:bodyDiv w:val="1"/>
      <w:marLeft w:val="0"/>
      <w:marRight w:val="0"/>
      <w:marTop w:val="0"/>
      <w:marBottom w:val="0"/>
      <w:divBdr>
        <w:top w:val="none" w:sz="0" w:space="0" w:color="auto"/>
        <w:left w:val="none" w:sz="0" w:space="0" w:color="auto"/>
        <w:bottom w:val="none" w:sz="0" w:space="0" w:color="auto"/>
        <w:right w:val="none" w:sz="0" w:space="0" w:color="auto"/>
      </w:divBdr>
    </w:div>
    <w:div w:id="6672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74A9-FC61-4C56-808D-9FCCA138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DNA7 X86</cp:lastModifiedBy>
  <cp:revision>4</cp:revision>
  <cp:lastPrinted>2018-01-22T07:52:00Z</cp:lastPrinted>
  <dcterms:created xsi:type="dcterms:W3CDTF">2018-01-22T07:22:00Z</dcterms:created>
  <dcterms:modified xsi:type="dcterms:W3CDTF">2018-01-24T05:25:00Z</dcterms:modified>
</cp:coreProperties>
</file>